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C40FB" w14:textId="77777777" w:rsidR="00084D1E" w:rsidRDefault="00084D1E" w:rsidP="00084D1E">
      <w:pPr>
        <w:rPr>
          <w:rFonts w:cs="Arial"/>
          <w:b/>
          <w:sz w:val="24"/>
          <w:szCs w:val="24"/>
        </w:rPr>
      </w:pPr>
      <w:r w:rsidRPr="00084D1E">
        <w:rPr>
          <w:rFonts w:cs="Arial"/>
          <w:b/>
          <w:noProof/>
          <w:sz w:val="24"/>
          <w:szCs w:val="24"/>
        </w:rPr>
        <w:drawing>
          <wp:anchor distT="0" distB="0" distL="114300" distR="114300" simplePos="0" relativeHeight="251658240" behindDoc="1" locked="0" layoutInCell="1" allowOverlap="1" wp14:anchorId="29FE567D" wp14:editId="1D48B907">
            <wp:simplePos x="0" y="0"/>
            <wp:positionH relativeFrom="column">
              <wp:posOffset>4523740</wp:posOffset>
            </wp:positionH>
            <wp:positionV relativeFrom="paragraph">
              <wp:posOffset>-556895</wp:posOffset>
            </wp:positionV>
            <wp:extent cx="1807210" cy="1089660"/>
            <wp:effectExtent l="0" t="0" r="0" b="0"/>
            <wp:wrapThrough wrapText="bothSides">
              <wp:wrapPolygon edited="0">
                <wp:start x="0" y="0"/>
                <wp:lineTo x="0" y="21147"/>
                <wp:lineTo x="21403" y="21147"/>
                <wp:lineTo x="21403"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hoofd-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7210" cy="1089660"/>
                    </a:xfrm>
                    <a:prstGeom prst="rect">
                      <a:avLst/>
                    </a:prstGeom>
                  </pic:spPr>
                </pic:pic>
              </a:graphicData>
            </a:graphic>
            <wp14:sizeRelH relativeFrom="page">
              <wp14:pctWidth>0</wp14:pctWidth>
            </wp14:sizeRelH>
            <wp14:sizeRelV relativeFrom="page">
              <wp14:pctHeight>0</wp14:pctHeight>
            </wp14:sizeRelV>
          </wp:anchor>
        </w:drawing>
      </w:r>
    </w:p>
    <w:p w14:paraId="5B159993" w14:textId="77777777" w:rsidR="00A2220D" w:rsidRPr="00084D1E" w:rsidRDefault="00A2220D" w:rsidP="00084D1E">
      <w:pPr>
        <w:rPr>
          <w:rFonts w:cs="Arial"/>
          <w:b/>
          <w:sz w:val="24"/>
          <w:szCs w:val="24"/>
        </w:rPr>
      </w:pPr>
      <w:r w:rsidRPr="00084D1E">
        <w:rPr>
          <w:rFonts w:cs="Arial"/>
          <w:b/>
          <w:sz w:val="24"/>
          <w:szCs w:val="24"/>
        </w:rPr>
        <w:t>REGLEMENT BESCHERMING PERSOONSGEGEVENS</w:t>
      </w:r>
    </w:p>
    <w:p w14:paraId="66B185AD" w14:textId="77777777" w:rsidR="00A2220D" w:rsidRPr="00084D1E" w:rsidRDefault="00A2220D" w:rsidP="00084D1E">
      <w:pPr>
        <w:rPr>
          <w:rFonts w:cs="Arial"/>
          <w:b/>
          <w:sz w:val="22"/>
          <w:szCs w:val="22"/>
        </w:rPr>
      </w:pPr>
      <w:r w:rsidRPr="00084D1E">
        <w:rPr>
          <w:rFonts w:cs="Arial"/>
          <w:b/>
          <w:sz w:val="22"/>
          <w:szCs w:val="22"/>
        </w:rPr>
        <w:t xml:space="preserve">Stichting </w:t>
      </w:r>
      <w:r w:rsidR="00084D1E" w:rsidRPr="00084D1E">
        <w:rPr>
          <w:rFonts w:cs="Arial"/>
          <w:b/>
          <w:sz w:val="22"/>
          <w:szCs w:val="22"/>
        </w:rPr>
        <w:t xml:space="preserve">Het </w:t>
      </w:r>
      <w:r w:rsidRPr="00084D1E">
        <w:rPr>
          <w:rFonts w:cs="Arial"/>
          <w:b/>
          <w:sz w:val="22"/>
          <w:szCs w:val="22"/>
        </w:rPr>
        <w:t>Burgerweeshuis Amersfoort</w:t>
      </w:r>
      <w:r w:rsidR="00084D1E" w:rsidRPr="00084D1E">
        <w:rPr>
          <w:rFonts w:cs="Arial"/>
          <w:b/>
          <w:sz w:val="22"/>
          <w:szCs w:val="22"/>
        </w:rPr>
        <w:t xml:space="preserve"> – januari 2015</w:t>
      </w:r>
    </w:p>
    <w:p w14:paraId="43621F8E" w14:textId="77777777" w:rsidR="00084D1E" w:rsidRPr="00084D1E" w:rsidRDefault="00084D1E" w:rsidP="00A2220D">
      <w:pPr>
        <w:ind w:left="1416" w:firstLine="708"/>
        <w:rPr>
          <w:rFonts w:cs="Arial"/>
          <w:b/>
          <w:sz w:val="20"/>
          <w:szCs w:val="20"/>
        </w:rPr>
      </w:pPr>
    </w:p>
    <w:p w14:paraId="26615F08" w14:textId="77777777" w:rsidR="00084D1E" w:rsidRPr="00084D1E" w:rsidRDefault="00084D1E" w:rsidP="00A2220D">
      <w:pPr>
        <w:ind w:left="1416" w:firstLine="708"/>
        <w:rPr>
          <w:rFonts w:cs="Arial"/>
          <w:b/>
          <w:sz w:val="20"/>
          <w:szCs w:val="20"/>
        </w:rPr>
      </w:pPr>
    </w:p>
    <w:p w14:paraId="00878496" w14:textId="77777777" w:rsidR="00084D1E" w:rsidRDefault="00084D1E" w:rsidP="00084D1E">
      <w:pPr>
        <w:rPr>
          <w:rFonts w:cs="Arial"/>
          <w:sz w:val="20"/>
          <w:szCs w:val="20"/>
        </w:rPr>
      </w:pPr>
    </w:p>
    <w:p w14:paraId="69F61753" w14:textId="77777777" w:rsidR="00A2220D" w:rsidRPr="00084D1E" w:rsidRDefault="00A2220D" w:rsidP="00084D1E">
      <w:pPr>
        <w:rPr>
          <w:rFonts w:cs="Arial"/>
          <w:sz w:val="20"/>
          <w:szCs w:val="20"/>
        </w:rPr>
      </w:pPr>
      <w:r w:rsidRPr="00084D1E">
        <w:rPr>
          <w:rFonts w:cs="Arial"/>
          <w:sz w:val="20"/>
          <w:szCs w:val="20"/>
        </w:rPr>
        <w:t xml:space="preserve">gerelateerd aan SAMENWERKINGSVERBAND </w:t>
      </w:r>
      <w:r w:rsidR="00084D1E">
        <w:rPr>
          <w:rFonts w:cs="Arial"/>
          <w:sz w:val="20"/>
          <w:szCs w:val="20"/>
        </w:rPr>
        <w:br/>
      </w:r>
      <w:r w:rsidRPr="00084D1E">
        <w:rPr>
          <w:rFonts w:cs="Arial"/>
          <w:sz w:val="20"/>
          <w:szCs w:val="20"/>
        </w:rPr>
        <w:t xml:space="preserve">DEELNEMENDE ORGANISATIES </w:t>
      </w:r>
      <w:r w:rsidR="00084D1E">
        <w:rPr>
          <w:rFonts w:cs="Arial"/>
          <w:sz w:val="20"/>
          <w:szCs w:val="20"/>
        </w:rPr>
        <w:t xml:space="preserve">“PACT SAM </w:t>
      </w:r>
      <w:proofErr w:type="spellStart"/>
      <w:r w:rsidR="00084D1E">
        <w:rPr>
          <w:rFonts w:cs="Arial"/>
          <w:sz w:val="20"/>
          <w:szCs w:val="20"/>
        </w:rPr>
        <w:t>SAM</w:t>
      </w:r>
      <w:proofErr w:type="spellEnd"/>
      <w:r w:rsidR="00084D1E">
        <w:rPr>
          <w:rFonts w:cs="Arial"/>
          <w:sz w:val="20"/>
          <w:szCs w:val="20"/>
        </w:rPr>
        <w:t>”</w:t>
      </w:r>
    </w:p>
    <w:p w14:paraId="20E9CB22" w14:textId="77777777" w:rsidR="00A2220D" w:rsidRPr="00084D1E" w:rsidRDefault="00A2220D" w:rsidP="00A2220D">
      <w:pPr>
        <w:jc w:val="center"/>
        <w:rPr>
          <w:rFonts w:cs="Arial"/>
          <w:b/>
          <w:sz w:val="20"/>
          <w:szCs w:val="20"/>
        </w:rPr>
      </w:pPr>
    </w:p>
    <w:p w14:paraId="44229F95" w14:textId="77777777" w:rsidR="00A2220D" w:rsidRPr="00084D1E" w:rsidRDefault="00A2220D" w:rsidP="00A2220D">
      <w:pPr>
        <w:jc w:val="center"/>
        <w:rPr>
          <w:rFonts w:cs="Arial"/>
          <w:b/>
          <w:sz w:val="20"/>
          <w:szCs w:val="20"/>
        </w:rPr>
      </w:pPr>
    </w:p>
    <w:p w14:paraId="7F50F4DC" w14:textId="77777777" w:rsidR="00A2220D" w:rsidRPr="00084D1E" w:rsidRDefault="00A2220D" w:rsidP="00A2220D">
      <w:pPr>
        <w:rPr>
          <w:rFonts w:cs="Arial"/>
          <w:sz w:val="20"/>
          <w:szCs w:val="20"/>
        </w:rPr>
      </w:pPr>
    </w:p>
    <w:p w14:paraId="5FCEA50A" w14:textId="77777777" w:rsidR="00A2220D" w:rsidRPr="00084D1E" w:rsidRDefault="00A2220D" w:rsidP="00A2220D">
      <w:pPr>
        <w:rPr>
          <w:rFonts w:cs="Arial"/>
          <w:i/>
          <w:sz w:val="20"/>
          <w:szCs w:val="20"/>
        </w:rPr>
      </w:pPr>
      <w:r w:rsidRPr="00084D1E">
        <w:rPr>
          <w:rFonts w:cs="Arial"/>
          <w:i/>
          <w:sz w:val="20"/>
          <w:szCs w:val="20"/>
        </w:rPr>
        <w:t>Algemene bepalingen</w:t>
      </w:r>
    </w:p>
    <w:p w14:paraId="159E5A0F" w14:textId="77777777" w:rsidR="00A2220D" w:rsidRPr="00084D1E" w:rsidRDefault="00A2220D" w:rsidP="00A2220D">
      <w:pPr>
        <w:rPr>
          <w:rFonts w:cs="Arial"/>
          <w:i/>
          <w:sz w:val="20"/>
          <w:szCs w:val="20"/>
        </w:rPr>
      </w:pPr>
    </w:p>
    <w:p w14:paraId="76F1BABA" w14:textId="77777777" w:rsidR="00A2220D" w:rsidRPr="00084D1E" w:rsidRDefault="00A2220D" w:rsidP="00A2220D">
      <w:pPr>
        <w:numPr>
          <w:ilvl w:val="0"/>
          <w:numId w:val="1"/>
        </w:numPr>
        <w:rPr>
          <w:rFonts w:cs="Arial"/>
          <w:sz w:val="20"/>
          <w:szCs w:val="20"/>
        </w:rPr>
      </w:pPr>
      <w:r w:rsidRPr="00084D1E">
        <w:rPr>
          <w:rFonts w:cs="Arial"/>
          <w:sz w:val="20"/>
          <w:szCs w:val="20"/>
          <w:u w:val="single"/>
        </w:rPr>
        <w:t>Persoonsgegeven</w:t>
      </w:r>
      <w:r w:rsidRPr="00084D1E">
        <w:rPr>
          <w:rFonts w:cs="Arial"/>
          <w:sz w:val="20"/>
          <w:szCs w:val="20"/>
        </w:rPr>
        <w:t>: elk gegeven betreffende een geïdentificeerde of identificeerbare natuurlijke persoon, in dit geval de hulpzoekende;</w:t>
      </w:r>
    </w:p>
    <w:p w14:paraId="32956423" w14:textId="77777777" w:rsidR="00A2220D" w:rsidRPr="00084D1E" w:rsidRDefault="00A2220D" w:rsidP="00A2220D">
      <w:pPr>
        <w:ind w:left="720"/>
        <w:rPr>
          <w:rFonts w:cs="Arial"/>
          <w:sz w:val="20"/>
          <w:szCs w:val="20"/>
        </w:rPr>
      </w:pPr>
    </w:p>
    <w:p w14:paraId="282F6237" w14:textId="77777777" w:rsidR="00A2220D" w:rsidRPr="00084D1E" w:rsidRDefault="00A2220D" w:rsidP="00A2220D">
      <w:pPr>
        <w:numPr>
          <w:ilvl w:val="0"/>
          <w:numId w:val="1"/>
        </w:numPr>
        <w:rPr>
          <w:rFonts w:cs="Arial"/>
          <w:sz w:val="20"/>
          <w:szCs w:val="20"/>
        </w:rPr>
      </w:pPr>
      <w:r w:rsidRPr="00084D1E">
        <w:rPr>
          <w:rFonts w:cs="Arial"/>
          <w:sz w:val="20"/>
          <w:szCs w:val="20"/>
          <w:u w:val="single"/>
        </w:rPr>
        <w:t>Verwerking van persoonsgegevens</w:t>
      </w:r>
      <w:r w:rsidR="00084D1E" w:rsidRPr="00084D1E">
        <w:rPr>
          <w:rFonts w:cs="Arial"/>
          <w:sz w:val="20"/>
          <w:szCs w:val="20"/>
        </w:rPr>
        <w:t xml:space="preserve">: elke handeling of </w:t>
      </w:r>
      <w:r w:rsidRPr="00084D1E">
        <w:rPr>
          <w:rFonts w:cs="Arial"/>
          <w:sz w:val="20"/>
          <w:szCs w:val="20"/>
        </w:rPr>
        <w:t>elk geheel van handelingen met betrekking tot persoonsgegevens, waaronder in ieder geval het verzamelen, vastleggen, ordenen, bewaren, bijwerken, wijzigen, opvragen, raadplegen, gebruiken, verstrekken door middel van doorzending, verspreiding of enige andere vorm van terbeschikkingstelling, samenbrengen, met elkaar in verband brengen, alsmede het afschermen, uitwissen of vernietigen van gegevens;</w:t>
      </w:r>
    </w:p>
    <w:p w14:paraId="3CD7A71B" w14:textId="77777777" w:rsidR="00A2220D" w:rsidRPr="00084D1E" w:rsidRDefault="00A2220D" w:rsidP="00A2220D">
      <w:pPr>
        <w:pStyle w:val="Lijstalinea"/>
        <w:rPr>
          <w:rFonts w:cs="Arial"/>
          <w:sz w:val="20"/>
          <w:szCs w:val="20"/>
        </w:rPr>
      </w:pPr>
    </w:p>
    <w:p w14:paraId="38328975" w14:textId="77777777" w:rsidR="00A2220D" w:rsidRPr="00084D1E" w:rsidRDefault="00A2220D" w:rsidP="00A2220D">
      <w:pPr>
        <w:numPr>
          <w:ilvl w:val="0"/>
          <w:numId w:val="1"/>
        </w:numPr>
        <w:rPr>
          <w:rFonts w:cs="Arial"/>
          <w:sz w:val="20"/>
          <w:szCs w:val="20"/>
        </w:rPr>
      </w:pPr>
      <w:r w:rsidRPr="00084D1E">
        <w:rPr>
          <w:rFonts w:cs="Arial"/>
          <w:sz w:val="20"/>
          <w:szCs w:val="20"/>
          <w:u w:val="single"/>
        </w:rPr>
        <w:t>Bestand</w:t>
      </w:r>
      <w:r w:rsidRPr="00084D1E">
        <w:rPr>
          <w:rFonts w:cs="Arial"/>
          <w:sz w:val="20"/>
          <w:szCs w:val="20"/>
        </w:rPr>
        <w:t>: elk gestructureerd geheel van persoonsgegevens, ongeacht of dit geheel van gegevens gecentraliseerd is of verspreid is op een functioneel of geografisch bepaalde wijze, dat volgens bepaalde criteria toegankelijk is en betrekking heeft op verschillende personen;</w:t>
      </w:r>
    </w:p>
    <w:p w14:paraId="05D00E65" w14:textId="77777777" w:rsidR="00A2220D" w:rsidRPr="00084D1E" w:rsidRDefault="00A2220D" w:rsidP="00A2220D">
      <w:pPr>
        <w:pStyle w:val="Lijstalinea"/>
        <w:ind w:left="0"/>
        <w:rPr>
          <w:rFonts w:cs="Arial"/>
          <w:sz w:val="20"/>
          <w:szCs w:val="20"/>
        </w:rPr>
      </w:pPr>
    </w:p>
    <w:p w14:paraId="19C4F7B5" w14:textId="77777777" w:rsidR="00A2220D" w:rsidRPr="00084D1E" w:rsidRDefault="00A2220D" w:rsidP="00A2220D">
      <w:pPr>
        <w:numPr>
          <w:ilvl w:val="0"/>
          <w:numId w:val="1"/>
        </w:numPr>
        <w:rPr>
          <w:rFonts w:cs="Arial"/>
          <w:sz w:val="20"/>
          <w:szCs w:val="20"/>
        </w:rPr>
      </w:pPr>
      <w:r w:rsidRPr="00084D1E">
        <w:rPr>
          <w:rFonts w:cs="Arial"/>
          <w:sz w:val="20"/>
          <w:szCs w:val="20"/>
          <w:u w:val="single"/>
        </w:rPr>
        <w:t>Deelnemer</w:t>
      </w:r>
      <w:r w:rsidRPr="00084D1E">
        <w:rPr>
          <w:rFonts w:cs="Arial"/>
          <w:sz w:val="20"/>
          <w:szCs w:val="20"/>
        </w:rPr>
        <w:t>: Stichting Burgerweeshuis Amersfoort;</w:t>
      </w:r>
      <w:r w:rsidRPr="00084D1E">
        <w:rPr>
          <w:rFonts w:cs="Arial"/>
          <w:sz w:val="20"/>
          <w:szCs w:val="20"/>
        </w:rPr>
        <w:br/>
      </w:r>
    </w:p>
    <w:p w14:paraId="345FAB61" w14:textId="77777777" w:rsidR="00A2220D" w:rsidRPr="00084D1E" w:rsidRDefault="00A2220D" w:rsidP="00A2220D">
      <w:pPr>
        <w:numPr>
          <w:ilvl w:val="0"/>
          <w:numId w:val="1"/>
        </w:numPr>
        <w:rPr>
          <w:rFonts w:cs="Arial"/>
          <w:sz w:val="20"/>
          <w:szCs w:val="20"/>
          <w:u w:val="single"/>
        </w:rPr>
      </w:pPr>
      <w:r w:rsidRPr="00084D1E">
        <w:rPr>
          <w:rFonts w:cs="Arial"/>
          <w:sz w:val="20"/>
          <w:szCs w:val="20"/>
          <w:u w:val="single"/>
        </w:rPr>
        <w:t>De Deelnemers</w:t>
      </w:r>
      <w:r w:rsidR="00084D1E" w:rsidRPr="00084D1E">
        <w:rPr>
          <w:rFonts w:cs="Arial"/>
          <w:sz w:val="20"/>
          <w:szCs w:val="20"/>
        </w:rPr>
        <w:t>:</w:t>
      </w:r>
      <w:r w:rsidR="00084D1E">
        <w:rPr>
          <w:rFonts w:cs="Arial"/>
          <w:sz w:val="20"/>
          <w:szCs w:val="20"/>
        </w:rPr>
        <w:t xml:space="preserve"> </w:t>
      </w:r>
      <w:r w:rsidRPr="00084D1E">
        <w:rPr>
          <w:rFonts w:cs="Arial"/>
          <w:sz w:val="20"/>
          <w:szCs w:val="20"/>
        </w:rPr>
        <w:t xml:space="preserve">de bij </w:t>
      </w:r>
      <w:r w:rsidR="00084D1E">
        <w:rPr>
          <w:rFonts w:cs="Arial"/>
          <w:sz w:val="20"/>
          <w:szCs w:val="20"/>
        </w:rPr>
        <w:t>‘</w:t>
      </w:r>
      <w:r w:rsidRPr="00084D1E">
        <w:rPr>
          <w:rFonts w:cs="Arial"/>
          <w:sz w:val="20"/>
          <w:szCs w:val="20"/>
        </w:rPr>
        <w:t xml:space="preserve">Pact Sam </w:t>
      </w:r>
      <w:proofErr w:type="spellStart"/>
      <w:r w:rsidRPr="00084D1E">
        <w:rPr>
          <w:rFonts w:cs="Arial"/>
          <w:sz w:val="20"/>
          <w:szCs w:val="20"/>
        </w:rPr>
        <w:t>Sam</w:t>
      </w:r>
      <w:proofErr w:type="spellEnd"/>
      <w:r w:rsidR="00084D1E">
        <w:rPr>
          <w:rFonts w:cs="Arial"/>
          <w:sz w:val="20"/>
          <w:szCs w:val="20"/>
        </w:rPr>
        <w:t>’</w:t>
      </w:r>
      <w:r w:rsidRPr="00084D1E">
        <w:rPr>
          <w:rFonts w:cs="Arial"/>
          <w:sz w:val="20"/>
          <w:szCs w:val="20"/>
        </w:rPr>
        <w:t xml:space="preserve"> aangesloten organisaties</w:t>
      </w:r>
    </w:p>
    <w:p w14:paraId="553E6CCC" w14:textId="77777777" w:rsidR="00A2220D" w:rsidRPr="00084D1E" w:rsidRDefault="00A2220D" w:rsidP="00A2220D">
      <w:pPr>
        <w:rPr>
          <w:rFonts w:cs="Arial"/>
          <w:sz w:val="20"/>
          <w:szCs w:val="20"/>
        </w:rPr>
      </w:pPr>
    </w:p>
    <w:p w14:paraId="56E0AFAA" w14:textId="77777777" w:rsidR="00A2220D" w:rsidRPr="00084D1E" w:rsidRDefault="00A2220D" w:rsidP="00A2220D">
      <w:pPr>
        <w:numPr>
          <w:ilvl w:val="0"/>
          <w:numId w:val="1"/>
        </w:numPr>
        <w:rPr>
          <w:rFonts w:cs="Arial"/>
          <w:color w:val="0070C0"/>
          <w:sz w:val="20"/>
          <w:szCs w:val="20"/>
        </w:rPr>
      </w:pPr>
      <w:r w:rsidRPr="00084D1E">
        <w:rPr>
          <w:rFonts w:cs="Arial"/>
          <w:sz w:val="20"/>
          <w:szCs w:val="20"/>
          <w:u w:val="single"/>
        </w:rPr>
        <w:t>Verantwoordelijke</w:t>
      </w:r>
      <w:r w:rsidRPr="00084D1E">
        <w:rPr>
          <w:rFonts w:cs="Arial"/>
          <w:sz w:val="20"/>
          <w:szCs w:val="20"/>
        </w:rPr>
        <w:t xml:space="preserve">: de natuurlijke persoon, rechtspersoon of ieder ander die of het bestuursorgaan dat, alleen of tezamen met anderen, het doel van en de middelen voor de verwerking van persoonsgegevens vaststelt. In dit geval is iedere Deelnemer verantwoordelijk voor de verwerking van persoonsgegevens door zijn organisatie. </w:t>
      </w:r>
    </w:p>
    <w:p w14:paraId="04BFF9A2" w14:textId="77777777" w:rsidR="00A2220D" w:rsidRPr="00084D1E" w:rsidRDefault="00A2220D" w:rsidP="00A2220D">
      <w:pPr>
        <w:pStyle w:val="Lijstalinea"/>
        <w:ind w:left="0"/>
        <w:rPr>
          <w:rFonts w:cs="Arial"/>
          <w:sz w:val="20"/>
          <w:szCs w:val="20"/>
        </w:rPr>
      </w:pPr>
    </w:p>
    <w:p w14:paraId="53D86C67" w14:textId="77777777" w:rsidR="00A2220D" w:rsidRPr="00084D1E" w:rsidRDefault="00A2220D" w:rsidP="00A2220D">
      <w:pPr>
        <w:numPr>
          <w:ilvl w:val="0"/>
          <w:numId w:val="1"/>
        </w:numPr>
        <w:rPr>
          <w:rFonts w:cs="Arial"/>
          <w:sz w:val="20"/>
          <w:szCs w:val="20"/>
        </w:rPr>
      </w:pPr>
      <w:r w:rsidRPr="00084D1E">
        <w:rPr>
          <w:rFonts w:cs="Arial"/>
          <w:sz w:val="20"/>
          <w:szCs w:val="20"/>
          <w:u w:val="single"/>
        </w:rPr>
        <w:t>Betrokkene</w:t>
      </w:r>
      <w:r w:rsidRPr="00084D1E">
        <w:rPr>
          <w:rFonts w:cs="Arial"/>
          <w:sz w:val="20"/>
          <w:szCs w:val="20"/>
        </w:rPr>
        <w:t xml:space="preserve">: degene op wie een persoonsgegeven betrekking heeft. In dit geval de hulpzoekende; </w:t>
      </w:r>
    </w:p>
    <w:p w14:paraId="30C3A03C" w14:textId="77777777" w:rsidR="00A2220D" w:rsidRPr="00084D1E" w:rsidRDefault="00A2220D" w:rsidP="00A2220D">
      <w:pPr>
        <w:rPr>
          <w:rFonts w:cs="Arial"/>
          <w:color w:val="0070C0"/>
          <w:sz w:val="20"/>
          <w:szCs w:val="20"/>
          <w:highlight w:val="yellow"/>
        </w:rPr>
      </w:pPr>
    </w:p>
    <w:p w14:paraId="5BE6D817" w14:textId="77777777" w:rsidR="00A2220D" w:rsidRPr="00084D1E" w:rsidRDefault="00A2220D" w:rsidP="00A2220D">
      <w:pPr>
        <w:numPr>
          <w:ilvl w:val="0"/>
          <w:numId w:val="1"/>
        </w:numPr>
        <w:rPr>
          <w:rFonts w:cs="Arial"/>
          <w:sz w:val="20"/>
          <w:szCs w:val="20"/>
        </w:rPr>
      </w:pPr>
      <w:r w:rsidRPr="00084D1E">
        <w:rPr>
          <w:rFonts w:cs="Arial"/>
          <w:sz w:val="20"/>
          <w:szCs w:val="20"/>
          <w:u w:val="single"/>
        </w:rPr>
        <w:t>Derde</w:t>
      </w:r>
      <w:r w:rsidRPr="00084D1E">
        <w:rPr>
          <w:rFonts w:cs="Arial"/>
          <w:sz w:val="20"/>
          <w:szCs w:val="20"/>
        </w:rPr>
        <w:t>: ieder, niet zijnde de betrokkene, de verantwoordelijke of enig persoon die onder rechtstreeks gezag van de verantwoordelijke gemachtigd is om persoonsgegevens te verwerken;</w:t>
      </w:r>
    </w:p>
    <w:p w14:paraId="41FCD055" w14:textId="77777777" w:rsidR="00A2220D" w:rsidRPr="00084D1E" w:rsidRDefault="00A2220D" w:rsidP="00A2220D">
      <w:pPr>
        <w:rPr>
          <w:rFonts w:cs="Arial"/>
          <w:color w:val="0070C0"/>
          <w:sz w:val="20"/>
          <w:szCs w:val="20"/>
          <w:highlight w:val="yellow"/>
        </w:rPr>
      </w:pPr>
    </w:p>
    <w:p w14:paraId="1AD12EE3" w14:textId="77777777" w:rsidR="00A2220D" w:rsidRPr="00084D1E" w:rsidRDefault="00A2220D" w:rsidP="00A2220D">
      <w:pPr>
        <w:numPr>
          <w:ilvl w:val="0"/>
          <w:numId w:val="1"/>
        </w:numPr>
        <w:rPr>
          <w:rFonts w:cs="Arial"/>
          <w:sz w:val="20"/>
          <w:szCs w:val="20"/>
        </w:rPr>
      </w:pPr>
      <w:r w:rsidRPr="00084D1E">
        <w:rPr>
          <w:rFonts w:cs="Arial"/>
          <w:sz w:val="20"/>
          <w:szCs w:val="20"/>
          <w:u w:val="single"/>
        </w:rPr>
        <w:t>Toestemming van de betrokkene</w:t>
      </w:r>
      <w:r w:rsidRPr="00084D1E">
        <w:rPr>
          <w:rFonts w:cs="Arial"/>
          <w:sz w:val="20"/>
          <w:szCs w:val="20"/>
        </w:rPr>
        <w:t xml:space="preserve">: elke vrije, specifieke en op informatie berustende wilsuiting waarmee de betrokkene </w:t>
      </w:r>
      <w:r w:rsidR="00084D1E">
        <w:rPr>
          <w:rFonts w:cs="Arial"/>
          <w:sz w:val="20"/>
          <w:szCs w:val="20"/>
        </w:rPr>
        <w:t xml:space="preserve">schriftelijk </w:t>
      </w:r>
      <w:r w:rsidRPr="00084D1E">
        <w:rPr>
          <w:rFonts w:cs="Arial"/>
          <w:sz w:val="20"/>
          <w:szCs w:val="20"/>
        </w:rPr>
        <w:t xml:space="preserve">aanvaardt dat van hem betreffende persoonsgegevens worden verwerkt. </w:t>
      </w:r>
    </w:p>
    <w:p w14:paraId="6600846B" w14:textId="77777777" w:rsidR="00A2220D" w:rsidRPr="00084D1E" w:rsidRDefault="00A2220D" w:rsidP="00A2220D">
      <w:pPr>
        <w:rPr>
          <w:rFonts w:cs="Arial"/>
          <w:sz w:val="20"/>
          <w:szCs w:val="20"/>
        </w:rPr>
      </w:pPr>
    </w:p>
    <w:p w14:paraId="3CE4E16D" w14:textId="77777777" w:rsidR="00A2220D" w:rsidRPr="00084D1E" w:rsidRDefault="00084D1E" w:rsidP="00A2220D">
      <w:pPr>
        <w:numPr>
          <w:ilvl w:val="0"/>
          <w:numId w:val="1"/>
        </w:numPr>
        <w:rPr>
          <w:rFonts w:cs="Arial"/>
          <w:sz w:val="20"/>
          <w:szCs w:val="20"/>
        </w:rPr>
      </w:pPr>
      <w:r>
        <w:rPr>
          <w:rFonts w:cs="Arial"/>
          <w:sz w:val="20"/>
          <w:szCs w:val="20"/>
          <w:u w:val="single"/>
        </w:rPr>
        <w:t>V</w:t>
      </w:r>
      <w:r w:rsidR="00A2220D" w:rsidRPr="00084D1E">
        <w:rPr>
          <w:rFonts w:cs="Arial"/>
          <w:sz w:val="20"/>
          <w:szCs w:val="20"/>
          <w:u w:val="single"/>
        </w:rPr>
        <w:t>erstrekken van persoonsgegevens</w:t>
      </w:r>
      <w:r w:rsidR="00A2220D" w:rsidRPr="00084D1E">
        <w:rPr>
          <w:rFonts w:cs="Arial"/>
          <w:sz w:val="20"/>
          <w:szCs w:val="20"/>
        </w:rPr>
        <w:t>: het bekend maken of ter beschikking stellen van persoonsgegevens;</w:t>
      </w:r>
    </w:p>
    <w:p w14:paraId="33A8E34C" w14:textId="77777777" w:rsidR="00A2220D" w:rsidRPr="00084D1E" w:rsidRDefault="00A2220D" w:rsidP="00A2220D">
      <w:pPr>
        <w:pStyle w:val="Lijstalinea"/>
        <w:rPr>
          <w:rFonts w:cs="Arial"/>
          <w:sz w:val="20"/>
          <w:szCs w:val="20"/>
        </w:rPr>
      </w:pPr>
    </w:p>
    <w:p w14:paraId="7124A622" w14:textId="77777777" w:rsidR="00A2220D" w:rsidRPr="00084D1E" w:rsidRDefault="00084D1E" w:rsidP="00A2220D">
      <w:pPr>
        <w:numPr>
          <w:ilvl w:val="0"/>
          <w:numId w:val="1"/>
        </w:numPr>
        <w:rPr>
          <w:rFonts w:cs="Arial"/>
          <w:sz w:val="20"/>
          <w:szCs w:val="20"/>
        </w:rPr>
      </w:pPr>
      <w:r>
        <w:rPr>
          <w:rFonts w:cs="Arial"/>
          <w:sz w:val="20"/>
          <w:szCs w:val="20"/>
          <w:u w:val="single"/>
        </w:rPr>
        <w:t>V</w:t>
      </w:r>
      <w:r w:rsidR="00A2220D" w:rsidRPr="00084D1E">
        <w:rPr>
          <w:rFonts w:cs="Arial"/>
          <w:sz w:val="20"/>
          <w:szCs w:val="20"/>
          <w:u w:val="single"/>
        </w:rPr>
        <w:t>erzamelen van persoonsgegevens:</w:t>
      </w:r>
      <w:r w:rsidR="00A2220D" w:rsidRPr="00084D1E">
        <w:rPr>
          <w:rFonts w:cs="Arial"/>
          <w:sz w:val="20"/>
          <w:szCs w:val="20"/>
        </w:rPr>
        <w:t xml:space="preserve"> het verkrijgen van persoonsgegevens</w:t>
      </w:r>
    </w:p>
    <w:p w14:paraId="26066A27" w14:textId="77777777" w:rsidR="00A2220D" w:rsidRPr="00084D1E" w:rsidRDefault="00A2220D" w:rsidP="00A2220D">
      <w:pPr>
        <w:ind w:left="720"/>
        <w:rPr>
          <w:rFonts w:cs="Arial"/>
          <w:sz w:val="20"/>
          <w:szCs w:val="20"/>
        </w:rPr>
      </w:pPr>
    </w:p>
    <w:p w14:paraId="5F232120" w14:textId="77777777" w:rsidR="00A2220D" w:rsidRPr="00084D1E" w:rsidRDefault="00A2220D" w:rsidP="00A2220D">
      <w:pPr>
        <w:pStyle w:val="Lijstalinea"/>
        <w:rPr>
          <w:rFonts w:cs="Arial"/>
          <w:sz w:val="20"/>
          <w:szCs w:val="20"/>
        </w:rPr>
      </w:pPr>
    </w:p>
    <w:p w14:paraId="61BAA2FD" w14:textId="77777777" w:rsidR="00A2220D" w:rsidRPr="00084D1E" w:rsidRDefault="00A2220D" w:rsidP="00A2220D">
      <w:pPr>
        <w:rPr>
          <w:rFonts w:cs="Arial"/>
          <w:i/>
          <w:sz w:val="20"/>
          <w:szCs w:val="20"/>
        </w:rPr>
      </w:pPr>
      <w:r w:rsidRPr="00084D1E">
        <w:rPr>
          <w:rFonts w:cs="Arial"/>
          <w:i/>
          <w:sz w:val="20"/>
          <w:szCs w:val="20"/>
        </w:rPr>
        <w:br w:type="page"/>
      </w:r>
      <w:r w:rsidRPr="00084D1E">
        <w:rPr>
          <w:rFonts w:cs="Arial"/>
          <w:i/>
          <w:sz w:val="20"/>
          <w:szCs w:val="20"/>
        </w:rPr>
        <w:lastRenderedPageBreak/>
        <w:t>Toepasselijkheid Reglement</w:t>
      </w:r>
    </w:p>
    <w:p w14:paraId="500B9FFF" w14:textId="77777777" w:rsidR="00A2220D" w:rsidRPr="00084D1E" w:rsidRDefault="00A2220D" w:rsidP="00A2220D">
      <w:pPr>
        <w:rPr>
          <w:rFonts w:cs="Arial"/>
          <w:i/>
          <w:sz w:val="20"/>
          <w:szCs w:val="20"/>
        </w:rPr>
      </w:pPr>
    </w:p>
    <w:p w14:paraId="6905DC8A" w14:textId="77777777" w:rsidR="00A2220D" w:rsidRPr="00084D1E" w:rsidRDefault="00A2220D" w:rsidP="00A2220D">
      <w:pPr>
        <w:numPr>
          <w:ilvl w:val="0"/>
          <w:numId w:val="2"/>
        </w:numPr>
        <w:rPr>
          <w:rFonts w:cs="Arial"/>
          <w:sz w:val="20"/>
          <w:szCs w:val="20"/>
        </w:rPr>
      </w:pPr>
      <w:r w:rsidRPr="00084D1E">
        <w:rPr>
          <w:rFonts w:cs="Arial"/>
          <w:sz w:val="20"/>
          <w:szCs w:val="20"/>
        </w:rPr>
        <w:t>De Wet Bescherming Persoonsgegevens, en dit reglement, zijn van toepassing op:</w:t>
      </w:r>
    </w:p>
    <w:p w14:paraId="20EA9159" w14:textId="77777777" w:rsidR="00A2220D" w:rsidRPr="00084D1E" w:rsidRDefault="00A2220D" w:rsidP="00A2220D">
      <w:pPr>
        <w:ind w:left="786"/>
        <w:rPr>
          <w:rFonts w:cs="Arial"/>
          <w:sz w:val="20"/>
          <w:szCs w:val="20"/>
        </w:rPr>
      </w:pPr>
      <w:r w:rsidRPr="00084D1E">
        <w:rPr>
          <w:rFonts w:cs="Arial"/>
          <w:sz w:val="20"/>
          <w:szCs w:val="20"/>
        </w:rPr>
        <w:t xml:space="preserve">- de geheel of gedeeltelijk geautomatiseerde verwerking van persoonsgegevens, alsmede: </w:t>
      </w:r>
    </w:p>
    <w:p w14:paraId="61D6B66E" w14:textId="77777777" w:rsidR="00A2220D" w:rsidRPr="00084D1E" w:rsidRDefault="00A2220D" w:rsidP="00A2220D">
      <w:pPr>
        <w:ind w:left="786"/>
        <w:rPr>
          <w:rFonts w:cs="Arial"/>
          <w:sz w:val="20"/>
          <w:szCs w:val="20"/>
        </w:rPr>
      </w:pPr>
      <w:r w:rsidRPr="00084D1E">
        <w:rPr>
          <w:rFonts w:cs="Arial"/>
          <w:sz w:val="20"/>
          <w:szCs w:val="20"/>
        </w:rPr>
        <w:t>- de niet geautomatiseerde verwerking van persoonsgegevens die in een bestand zijn</w:t>
      </w:r>
      <w:r w:rsidR="00084D1E">
        <w:rPr>
          <w:rFonts w:cs="Arial"/>
          <w:sz w:val="20"/>
          <w:szCs w:val="20"/>
        </w:rPr>
        <w:br/>
        <w:t xml:space="preserve">  </w:t>
      </w:r>
      <w:r w:rsidRPr="00084D1E">
        <w:rPr>
          <w:rFonts w:cs="Arial"/>
          <w:sz w:val="20"/>
          <w:szCs w:val="20"/>
        </w:rPr>
        <w:t>opgenomen of die bestemd zijn om daarin te worden opgenomen.</w:t>
      </w:r>
    </w:p>
    <w:p w14:paraId="05219586" w14:textId="77777777" w:rsidR="00A2220D" w:rsidRPr="00084D1E" w:rsidRDefault="00A2220D" w:rsidP="00A2220D">
      <w:pPr>
        <w:rPr>
          <w:rFonts w:cs="Arial"/>
          <w:i/>
          <w:sz w:val="20"/>
          <w:szCs w:val="20"/>
        </w:rPr>
      </w:pPr>
    </w:p>
    <w:p w14:paraId="7471D6F2" w14:textId="77777777" w:rsidR="00A2220D" w:rsidRPr="00084D1E" w:rsidRDefault="00A2220D" w:rsidP="00A2220D">
      <w:pPr>
        <w:rPr>
          <w:rFonts w:cs="Arial"/>
          <w:i/>
          <w:sz w:val="20"/>
          <w:szCs w:val="20"/>
        </w:rPr>
      </w:pPr>
      <w:r w:rsidRPr="00084D1E">
        <w:rPr>
          <w:rFonts w:cs="Arial"/>
          <w:i/>
          <w:sz w:val="20"/>
          <w:szCs w:val="20"/>
        </w:rPr>
        <w:t>Verwerking van persoonsgegevens door de Deelnemer</w:t>
      </w:r>
    </w:p>
    <w:p w14:paraId="4E4FF4A1" w14:textId="77777777" w:rsidR="00A2220D" w:rsidRPr="00084D1E" w:rsidRDefault="00A2220D" w:rsidP="00A2220D">
      <w:pPr>
        <w:rPr>
          <w:rFonts w:cs="Arial"/>
          <w:sz w:val="20"/>
          <w:szCs w:val="20"/>
        </w:rPr>
      </w:pPr>
    </w:p>
    <w:p w14:paraId="6C68A1EC" w14:textId="77777777" w:rsidR="00A2220D" w:rsidRPr="00084D1E" w:rsidRDefault="00A2220D" w:rsidP="00A2220D">
      <w:pPr>
        <w:numPr>
          <w:ilvl w:val="0"/>
          <w:numId w:val="2"/>
        </w:numPr>
        <w:rPr>
          <w:rFonts w:cs="Arial"/>
          <w:sz w:val="20"/>
          <w:szCs w:val="20"/>
        </w:rPr>
      </w:pPr>
      <w:r w:rsidRPr="00084D1E">
        <w:rPr>
          <w:rFonts w:cs="Arial"/>
          <w:sz w:val="20"/>
          <w:szCs w:val="20"/>
        </w:rPr>
        <w:t>De Deelnemer verwerkt de Persoonsgegevens van iedere hulpzoekende in overeenstemming met de Wet Bescherming Persoonsgegevens en op behoorlijke en zorgvuldige wijze;</w:t>
      </w:r>
    </w:p>
    <w:p w14:paraId="0518C7FC" w14:textId="77777777" w:rsidR="00A2220D" w:rsidRPr="00084D1E" w:rsidRDefault="00A2220D" w:rsidP="00A2220D">
      <w:pPr>
        <w:numPr>
          <w:ilvl w:val="0"/>
          <w:numId w:val="2"/>
        </w:numPr>
        <w:rPr>
          <w:rFonts w:cs="Arial"/>
          <w:sz w:val="20"/>
          <w:szCs w:val="20"/>
        </w:rPr>
      </w:pPr>
      <w:r w:rsidRPr="00084D1E">
        <w:rPr>
          <w:rFonts w:cs="Arial"/>
          <w:sz w:val="20"/>
          <w:szCs w:val="20"/>
        </w:rPr>
        <w:t>Onder persoonsgegevens vallen onder meer: naam, e-mailadres, adres, woonplaats en telefoonnummer, alsmede informatie over de gezinssamenstelling, inkomensgegevens, gegevens over schulden, en het aantal verrichte huisbezoeken.</w:t>
      </w:r>
    </w:p>
    <w:p w14:paraId="22BCBBBB" w14:textId="77777777" w:rsidR="00A2220D" w:rsidRPr="00084D1E" w:rsidRDefault="00A2220D" w:rsidP="00A2220D">
      <w:pPr>
        <w:numPr>
          <w:ilvl w:val="0"/>
          <w:numId w:val="2"/>
        </w:numPr>
        <w:rPr>
          <w:rFonts w:cs="Arial"/>
          <w:sz w:val="20"/>
          <w:szCs w:val="20"/>
        </w:rPr>
      </w:pPr>
      <w:r w:rsidRPr="00084D1E">
        <w:rPr>
          <w:rFonts w:cs="Arial"/>
          <w:sz w:val="20"/>
          <w:szCs w:val="20"/>
        </w:rPr>
        <w:t>Het verwerken van persoonsgegevens, waaronder het verzamelen, raadplegen en doorzenden aan andere deelnemers, heeft tot doel om de hulpzoekende op een goede en efficiënte manier te kunnen laten bijstaan in diens hulpvraag door een van de Deelnemers. De doelen van deze verwerking zijn:</w:t>
      </w:r>
    </w:p>
    <w:p w14:paraId="3D7ABCB7" w14:textId="77777777" w:rsidR="00A2220D" w:rsidRPr="00084D1E" w:rsidRDefault="00A2220D" w:rsidP="00A2220D">
      <w:pPr>
        <w:numPr>
          <w:ilvl w:val="0"/>
          <w:numId w:val="3"/>
        </w:numPr>
        <w:rPr>
          <w:rFonts w:cs="Arial"/>
          <w:sz w:val="20"/>
          <w:szCs w:val="20"/>
        </w:rPr>
      </w:pPr>
      <w:r w:rsidRPr="00084D1E">
        <w:rPr>
          <w:rFonts w:cs="Arial"/>
          <w:sz w:val="20"/>
          <w:szCs w:val="20"/>
        </w:rPr>
        <w:t>een efficiënte hulpverlening aan de hulpzoekende door de Deelnemer die het meest passend is bij de hulpvraag;</w:t>
      </w:r>
    </w:p>
    <w:p w14:paraId="28A692C5" w14:textId="77777777" w:rsidR="00A2220D" w:rsidRPr="00084D1E" w:rsidRDefault="00A2220D" w:rsidP="00A2220D">
      <w:pPr>
        <w:numPr>
          <w:ilvl w:val="0"/>
          <w:numId w:val="3"/>
        </w:numPr>
        <w:rPr>
          <w:rFonts w:cs="Arial"/>
          <w:sz w:val="20"/>
          <w:szCs w:val="20"/>
        </w:rPr>
      </w:pPr>
      <w:r w:rsidRPr="00084D1E">
        <w:rPr>
          <w:rFonts w:cs="Arial"/>
          <w:sz w:val="20"/>
          <w:szCs w:val="20"/>
        </w:rPr>
        <w:t>misbruik van hulpaanvragen te signaleren.</w:t>
      </w:r>
    </w:p>
    <w:p w14:paraId="195964B0" w14:textId="77777777" w:rsidR="00A2220D" w:rsidRPr="00084D1E" w:rsidRDefault="00A2220D" w:rsidP="00A2220D">
      <w:pPr>
        <w:numPr>
          <w:ilvl w:val="0"/>
          <w:numId w:val="2"/>
        </w:numPr>
        <w:rPr>
          <w:rFonts w:cs="Arial"/>
          <w:sz w:val="20"/>
          <w:szCs w:val="20"/>
        </w:rPr>
      </w:pPr>
      <w:r w:rsidRPr="00084D1E">
        <w:rPr>
          <w:rFonts w:cs="Arial"/>
          <w:sz w:val="20"/>
          <w:szCs w:val="20"/>
        </w:rPr>
        <w:t xml:space="preserve"> De Deelnemer</w:t>
      </w:r>
      <w:r w:rsidRPr="00084D1E">
        <w:rPr>
          <w:rFonts w:cs="Arial"/>
          <w:color w:val="0070C0"/>
          <w:sz w:val="20"/>
          <w:szCs w:val="20"/>
        </w:rPr>
        <w:t xml:space="preserve"> </w:t>
      </w:r>
      <w:r w:rsidRPr="00084D1E">
        <w:rPr>
          <w:rFonts w:cs="Arial"/>
          <w:sz w:val="20"/>
          <w:szCs w:val="20"/>
        </w:rPr>
        <w:t>verwerkt de persoonsgegevens slechts indien:</w:t>
      </w:r>
    </w:p>
    <w:p w14:paraId="1578749B" w14:textId="77777777" w:rsidR="00A2220D" w:rsidRPr="00084D1E" w:rsidRDefault="00084D1E" w:rsidP="00A2220D">
      <w:pPr>
        <w:numPr>
          <w:ilvl w:val="0"/>
          <w:numId w:val="3"/>
        </w:numPr>
        <w:rPr>
          <w:rFonts w:cs="Arial"/>
          <w:sz w:val="20"/>
          <w:szCs w:val="20"/>
        </w:rPr>
      </w:pPr>
      <w:r>
        <w:rPr>
          <w:rFonts w:cs="Arial"/>
          <w:sz w:val="20"/>
          <w:szCs w:val="20"/>
        </w:rPr>
        <w:t>d</w:t>
      </w:r>
      <w:r w:rsidR="00A2220D" w:rsidRPr="00084D1E">
        <w:rPr>
          <w:rFonts w:cs="Arial"/>
          <w:sz w:val="20"/>
          <w:szCs w:val="20"/>
        </w:rPr>
        <w:t xml:space="preserve">e hulpzoekende voor de verwerking van zijn persoonsgegevens zijn </w:t>
      </w:r>
      <w:r>
        <w:rPr>
          <w:rFonts w:cs="Arial"/>
          <w:sz w:val="20"/>
          <w:szCs w:val="20"/>
        </w:rPr>
        <w:t xml:space="preserve">schriftelijke </w:t>
      </w:r>
      <w:r w:rsidR="00A2220D" w:rsidRPr="00084D1E">
        <w:rPr>
          <w:rFonts w:cs="Arial"/>
          <w:sz w:val="20"/>
          <w:szCs w:val="20"/>
        </w:rPr>
        <w:t>toestemming heeft verleend; en/of</w:t>
      </w:r>
    </w:p>
    <w:p w14:paraId="491E086B" w14:textId="77777777" w:rsidR="00A2220D" w:rsidRPr="00084D1E" w:rsidRDefault="00084D1E" w:rsidP="00A2220D">
      <w:pPr>
        <w:numPr>
          <w:ilvl w:val="0"/>
          <w:numId w:val="3"/>
        </w:numPr>
        <w:rPr>
          <w:rFonts w:cs="Arial"/>
          <w:sz w:val="20"/>
          <w:szCs w:val="20"/>
        </w:rPr>
      </w:pPr>
      <w:r>
        <w:rPr>
          <w:rFonts w:cs="Arial"/>
          <w:sz w:val="20"/>
          <w:szCs w:val="20"/>
        </w:rPr>
        <w:t>d</w:t>
      </w:r>
      <w:r w:rsidR="00A2220D" w:rsidRPr="00084D1E">
        <w:rPr>
          <w:rFonts w:cs="Arial"/>
          <w:sz w:val="20"/>
          <w:szCs w:val="20"/>
        </w:rPr>
        <w:t>e gegevensverwerking noodzakelijk is om een wettelijke verplichting na te komen waaraan de Deelnemer is onderworpen.</w:t>
      </w:r>
    </w:p>
    <w:p w14:paraId="2035CDDC" w14:textId="77777777" w:rsidR="00A2220D" w:rsidRPr="00084D1E" w:rsidRDefault="00A2220D" w:rsidP="00084D1E">
      <w:pPr>
        <w:ind w:left="851"/>
        <w:rPr>
          <w:rFonts w:cs="Arial"/>
          <w:sz w:val="20"/>
          <w:szCs w:val="20"/>
        </w:rPr>
      </w:pPr>
      <w:r w:rsidRPr="00084D1E">
        <w:rPr>
          <w:rFonts w:cs="Arial"/>
          <w:sz w:val="20"/>
          <w:szCs w:val="20"/>
        </w:rPr>
        <w:t>Indien de hulpzoekende minderjarig is en de leeftijd van zestien jaren nog niet heeft bereikt, of onder curatele is gesteld, dan wel ten behoeve van de hulpzoekende een mentorschap is ingesteld, is in de plaats van de toestemming van de hulpzoekende die van zijn wettelijk vertegenwoordiger vereist. Een toestemming kan door de hulpzoekende of zijn wettelijk vertegenwoordiger te allen tijde worden ingetrokken.</w:t>
      </w:r>
    </w:p>
    <w:p w14:paraId="4B27345B" w14:textId="77777777" w:rsidR="00A2220D" w:rsidRPr="00084D1E" w:rsidRDefault="00A2220D" w:rsidP="00A2220D">
      <w:pPr>
        <w:numPr>
          <w:ilvl w:val="0"/>
          <w:numId w:val="2"/>
        </w:numPr>
        <w:rPr>
          <w:rFonts w:cs="Arial"/>
          <w:sz w:val="20"/>
          <w:szCs w:val="20"/>
        </w:rPr>
      </w:pPr>
      <w:r w:rsidRPr="00084D1E">
        <w:rPr>
          <w:rFonts w:cs="Arial"/>
          <w:sz w:val="20"/>
          <w:szCs w:val="20"/>
        </w:rPr>
        <w:t xml:space="preserve">De Deelnemer verwerkt de persoonsgegevens slechts voor zover zij, gelet op de doeleinden waarvoor zij worden verwerkt, toereikend, ter zake dienend en niet bovenmatig zijn. </w:t>
      </w:r>
    </w:p>
    <w:p w14:paraId="3A10732E" w14:textId="77777777" w:rsidR="00A2220D" w:rsidRPr="00084D1E" w:rsidRDefault="00A2220D" w:rsidP="00A2220D">
      <w:pPr>
        <w:numPr>
          <w:ilvl w:val="0"/>
          <w:numId w:val="2"/>
        </w:numPr>
        <w:rPr>
          <w:rFonts w:cs="Arial"/>
          <w:sz w:val="20"/>
          <w:szCs w:val="20"/>
        </w:rPr>
      </w:pPr>
      <w:r w:rsidRPr="00084D1E">
        <w:rPr>
          <w:rFonts w:cs="Arial"/>
          <w:sz w:val="20"/>
          <w:szCs w:val="20"/>
        </w:rPr>
        <w:t>De Deelnemer verwerkt geen nummers die ter identificatie van een persoon bij wet zijn voorgeschreven, zoals Burger Service Nummers (voorheen: Sofinummer) en onderwijsnummers.</w:t>
      </w:r>
    </w:p>
    <w:p w14:paraId="241F89AC" w14:textId="77777777" w:rsidR="00A2220D" w:rsidRPr="00084D1E" w:rsidRDefault="00A2220D" w:rsidP="00A2220D">
      <w:pPr>
        <w:numPr>
          <w:ilvl w:val="0"/>
          <w:numId w:val="2"/>
        </w:numPr>
        <w:rPr>
          <w:rFonts w:cs="Arial"/>
          <w:sz w:val="20"/>
          <w:szCs w:val="20"/>
        </w:rPr>
      </w:pPr>
      <w:r w:rsidRPr="00084D1E">
        <w:rPr>
          <w:rFonts w:cs="Arial"/>
          <w:sz w:val="20"/>
          <w:szCs w:val="20"/>
        </w:rPr>
        <w:t xml:space="preserve">De Deelnemer treft de nodige maatregelen opdat persoonsgegevens, gelet op de doeleinden waarvoor zij worden verzameld of vervolgens worden verwerkt, juist en nauwkeurig zijn. </w:t>
      </w:r>
    </w:p>
    <w:p w14:paraId="68F15CC8" w14:textId="77777777" w:rsidR="00A2220D" w:rsidRPr="00084D1E" w:rsidRDefault="00A2220D" w:rsidP="00A2220D">
      <w:pPr>
        <w:numPr>
          <w:ilvl w:val="0"/>
          <w:numId w:val="2"/>
        </w:numPr>
        <w:rPr>
          <w:rFonts w:cs="Arial"/>
          <w:sz w:val="20"/>
          <w:szCs w:val="20"/>
        </w:rPr>
      </w:pPr>
      <w:r w:rsidRPr="00084D1E">
        <w:rPr>
          <w:rFonts w:cs="Arial"/>
          <w:sz w:val="20"/>
          <w:szCs w:val="20"/>
        </w:rPr>
        <w:t xml:space="preserve">Een ieder die handelt onder het gezag van  de Deelnemer verwerkt de persoonsgegevens slechts in opdracht van de Deelnemer, behoudens afwijkende wettelijke verplichtingen. </w:t>
      </w:r>
    </w:p>
    <w:p w14:paraId="0E814192" w14:textId="77777777" w:rsidR="00A2220D" w:rsidRPr="00084D1E" w:rsidRDefault="00A2220D" w:rsidP="00A2220D">
      <w:pPr>
        <w:numPr>
          <w:ilvl w:val="0"/>
          <w:numId w:val="2"/>
        </w:numPr>
        <w:rPr>
          <w:rFonts w:cs="Arial"/>
          <w:sz w:val="20"/>
          <w:szCs w:val="20"/>
        </w:rPr>
      </w:pPr>
      <w:r w:rsidRPr="00084D1E">
        <w:rPr>
          <w:rFonts w:cs="Arial"/>
          <w:sz w:val="20"/>
          <w:szCs w:val="20"/>
        </w:rPr>
        <w:t>De persoonsgegevens van hulpzoekenden worden niet anders dan door of onder het gezag van een van de Deelnemers verwerkt.</w:t>
      </w:r>
    </w:p>
    <w:p w14:paraId="0FBD3A82" w14:textId="77777777" w:rsidR="00A2220D" w:rsidRPr="00084D1E" w:rsidRDefault="00A2220D" w:rsidP="00A2220D">
      <w:pPr>
        <w:ind w:left="720"/>
        <w:rPr>
          <w:rFonts w:cs="Arial"/>
          <w:sz w:val="20"/>
          <w:szCs w:val="20"/>
        </w:rPr>
      </w:pPr>
    </w:p>
    <w:p w14:paraId="697A571B" w14:textId="77777777" w:rsidR="00A2220D" w:rsidRPr="00084D1E" w:rsidRDefault="00A2220D" w:rsidP="00A2220D">
      <w:pPr>
        <w:rPr>
          <w:rFonts w:cs="Arial"/>
          <w:i/>
          <w:sz w:val="20"/>
          <w:szCs w:val="20"/>
        </w:rPr>
      </w:pPr>
      <w:r w:rsidRPr="00084D1E">
        <w:rPr>
          <w:rFonts w:cs="Arial"/>
          <w:i/>
          <w:sz w:val="20"/>
          <w:szCs w:val="20"/>
        </w:rPr>
        <w:t>Bewaren, corrigeren en verwijderen van persoonsgegevens door een Deelnemer</w:t>
      </w:r>
    </w:p>
    <w:p w14:paraId="156C8466" w14:textId="77777777" w:rsidR="00A2220D" w:rsidRPr="00084D1E" w:rsidRDefault="00A2220D" w:rsidP="00A2220D">
      <w:pPr>
        <w:rPr>
          <w:rFonts w:cs="Arial"/>
          <w:sz w:val="20"/>
          <w:szCs w:val="20"/>
          <w:highlight w:val="yellow"/>
        </w:rPr>
      </w:pPr>
    </w:p>
    <w:p w14:paraId="7F1FEB82" w14:textId="77777777" w:rsidR="00A2220D" w:rsidRPr="00084D1E" w:rsidRDefault="00A2220D" w:rsidP="00A2220D">
      <w:pPr>
        <w:numPr>
          <w:ilvl w:val="0"/>
          <w:numId w:val="2"/>
        </w:numPr>
        <w:rPr>
          <w:rFonts w:cs="Arial"/>
          <w:sz w:val="20"/>
          <w:szCs w:val="20"/>
        </w:rPr>
      </w:pPr>
      <w:r w:rsidRPr="00084D1E">
        <w:rPr>
          <w:rFonts w:cs="Arial"/>
          <w:sz w:val="20"/>
          <w:szCs w:val="20"/>
        </w:rPr>
        <w:t>De Deelnemer bewaart de persoonsgegevens niet langer dan noodzakelijk voor de doeleinden waarvoor ze worden verwerkt.</w:t>
      </w:r>
    </w:p>
    <w:p w14:paraId="069ACBBF" w14:textId="77777777" w:rsidR="00A2220D" w:rsidRPr="00084D1E" w:rsidRDefault="00A2220D" w:rsidP="00A2220D">
      <w:pPr>
        <w:numPr>
          <w:ilvl w:val="0"/>
          <w:numId w:val="2"/>
        </w:numPr>
        <w:rPr>
          <w:rFonts w:cs="Arial"/>
          <w:sz w:val="20"/>
          <w:szCs w:val="20"/>
        </w:rPr>
      </w:pPr>
      <w:r w:rsidRPr="00084D1E">
        <w:rPr>
          <w:rFonts w:cs="Arial"/>
          <w:sz w:val="20"/>
          <w:szCs w:val="20"/>
        </w:rPr>
        <w:t>Wanneer het bewaren van bepaalde persoonsgegevens niet langer noodzakelijk is, worden deze door de Deelnemer zo spoedig mogelijk verwijderd.</w:t>
      </w:r>
    </w:p>
    <w:p w14:paraId="7B87190D" w14:textId="77777777" w:rsidR="00A2220D" w:rsidRPr="00084D1E" w:rsidRDefault="00A2220D" w:rsidP="00A2220D">
      <w:pPr>
        <w:numPr>
          <w:ilvl w:val="0"/>
          <w:numId w:val="2"/>
        </w:numPr>
        <w:rPr>
          <w:rFonts w:cs="Arial"/>
          <w:sz w:val="20"/>
          <w:szCs w:val="20"/>
        </w:rPr>
      </w:pPr>
      <w:r w:rsidRPr="00084D1E">
        <w:rPr>
          <w:rFonts w:cs="Arial"/>
          <w:sz w:val="20"/>
          <w:szCs w:val="20"/>
        </w:rPr>
        <w:t>De hulpzoekende heeft het recht om zich vrijelijk tot de Deelnemers te wenden met het verzoek hem mede te delen of hem betreffende persoonsgegevens worden verwerkt. De Deelnemer deelt de hulpzoekende dan schriftelijk en binnen 4 weken mee, of zijn of haar persoonsgegevens worden verwerkt.</w:t>
      </w:r>
    </w:p>
    <w:p w14:paraId="08D9108C" w14:textId="77777777" w:rsidR="00A2220D" w:rsidRPr="00084D1E" w:rsidRDefault="00A2220D" w:rsidP="00A2220D">
      <w:pPr>
        <w:numPr>
          <w:ilvl w:val="0"/>
          <w:numId w:val="2"/>
        </w:numPr>
        <w:rPr>
          <w:rFonts w:cs="Arial"/>
          <w:sz w:val="20"/>
          <w:szCs w:val="20"/>
        </w:rPr>
      </w:pPr>
      <w:r w:rsidRPr="00084D1E">
        <w:rPr>
          <w:rFonts w:cs="Arial"/>
          <w:sz w:val="20"/>
          <w:szCs w:val="20"/>
        </w:rPr>
        <w:t xml:space="preserve">De Deelnemer gaat op verzoek van de hulpzoekende over tot aanvulling, verbetering, afscherming of verwijdering van diens persoonsgegevens. </w:t>
      </w:r>
    </w:p>
    <w:p w14:paraId="0A5C720D" w14:textId="77777777" w:rsidR="00A2220D" w:rsidRPr="00084D1E" w:rsidRDefault="00A2220D" w:rsidP="00A2220D">
      <w:pPr>
        <w:numPr>
          <w:ilvl w:val="0"/>
          <w:numId w:val="2"/>
        </w:numPr>
        <w:rPr>
          <w:rFonts w:cs="Arial"/>
          <w:sz w:val="20"/>
          <w:szCs w:val="20"/>
        </w:rPr>
      </w:pPr>
      <w:r w:rsidRPr="00084D1E">
        <w:rPr>
          <w:rFonts w:cs="Arial"/>
          <w:sz w:val="20"/>
          <w:szCs w:val="20"/>
        </w:rPr>
        <w:t xml:space="preserve">De hulpzoekende kan te allen tijde bezwaar maken tegen de verwerking van zijn of haar persoonsgegevens.  </w:t>
      </w:r>
    </w:p>
    <w:p w14:paraId="17901020" w14:textId="77777777" w:rsidR="00A2220D" w:rsidRPr="00084D1E" w:rsidRDefault="00A2220D" w:rsidP="00A2220D">
      <w:pPr>
        <w:numPr>
          <w:ilvl w:val="0"/>
          <w:numId w:val="2"/>
        </w:numPr>
        <w:rPr>
          <w:rFonts w:cs="Arial"/>
          <w:sz w:val="20"/>
          <w:szCs w:val="20"/>
        </w:rPr>
      </w:pPr>
      <w:r w:rsidRPr="00084D1E">
        <w:rPr>
          <w:rFonts w:cs="Arial"/>
          <w:sz w:val="20"/>
          <w:szCs w:val="20"/>
        </w:rPr>
        <w:lastRenderedPageBreak/>
        <w:t>Verwijdering van persoonsgegevens houdt vernietiging ervan in, althans een zodanige bewerking dat de desbetreffende persoonsgegevens niet langer herleidbaar zijn tot de hulpzoekende op wie de persoonsgegevens betrekking hebben.</w:t>
      </w:r>
    </w:p>
    <w:p w14:paraId="0CC76655" w14:textId="77777777" w:rsidR="00A2220D" w:rsidRPr="00084D1E" w:rsidRDefault="00A2220D" w:rsidP="00A2220D">
      <w:pPr>
        <w:rPr>
          <w:rFonts w:cs="Arial"/>
          <w:sz w:val="20"/>
          <w:szCs w:val="20"/>
        </w:rPr>
      </w:pPr>
    </w:p>
    <w:p w14:paraId="58AD8206" w14:textId="77777777" w:rsidR="00A2220D" w:rsidRPr="00084D1E" w:rsidRDefault="00A2220D" w:rsidP="00A2220D">
      <w:pPr>
        <w:rPr>
          <w:rFonts w:cs="Arial"/>
          <w:i/>
          <w:sz w:val="20"/>
          <w:szCs w:val="20"/>
        </w:rPr>
      </w:pPr>
      <w:r w:rsidRPr="00084D1E">
        <w:rPr>
          <w:rFonts w:cs="Arial"/>
          <w:i/>
          <w:sz w:val="20"/>
          <w:szCs w:val="20"/>
        </w:rPr>
        <w:t>Bijzondere persoonsgegevens</w:t>
      </w:r>
    </w:p>
    <w:p w14:paraId="13621466" w14:textId="77777777" w:rsidR="00A2220D" w:rsidRPr="00084D1E" w:rsidRDefault="00A2220D" w:rsidP="00A2220D">
      <w:pPr>
        <w:rPr>
          <w:rFonts w:cs="Arial"/>
          <w:i/>
          <w:sz w:val="20"/>
          <w:szCs w:val="20"/>
        </w:rPr>
      </w:pPr>
    </w:p>
    <w:p w14:paraId="34B535F7" w14:textId="77777777" w:rsidR="00A2220D" w:rsidRPr="00084D1E" w:rsidRDefault="00A2220D" w:rsidP="00A2220D">
      <w:pPr>
        <w:numPr>
          <w:ilvl w:val="0"/>
          <w:numId w:val="2"/>
        </w:numPr>
        <w:rPr>
          <w:rFonts w:cs="Arial"/>
          <w:sz w:val="20"/>
          <w:szCs w:val="20"/>
        </w:rPr>
      </w:pPr>
      <w:r w:rsidRPr="00084D1E">
        <w:rPr>
          <w:rFonts w:cs="Arial"/>
          <w:sz w:val="20"/>
          <w:szCs w:val="20"/>
        </w:rPr>
        <w:t xml:space="preserve">Bijzondere persoonsgegevens zijn persoonsgegevens betreffende iemands godsdienst of levensovertuiging, ras, politieke gezindheid, gezondheid, seksuele leven, strafrechtelijke persoonsgegevens en persoonsgegevens betreffende iemands lidmaatschap van een vakvereniging. </w:t>
      </w:r>
    </w:p>
    <w:p w14:paraId="26E42551" w14:textId="77777777" w:rsidR="00A2220D" w:rsidRPr="00084D1E" w:rsidRDefault="00A2220D" w:rsidP="00A2220D">
      <w:pPr>
        <w:numPr>
          <w:ilvl w:val="0"/>
          <w:numId w:val="2"/>
        </w:numPr>
        <w:rPr>
          <w:rFonts w:cs="Arial"/>
          <w:sz w:val="20"/>
          <w:szCs w:val="20"/>
        </w:rPr>
      </w:pPr>
      <w:r w:rsidRPr="00084D1E">
        <w:rPr>
          <w:rFonts w:cs="Arial"/>
          <w:sz w:val="20"/>
          <w:szCs w:val="20"/>
        </w:rPr>
        <w:t>Bijzondere persoonsgegevens worden in beginsel niet verwerkt. Indien bijzondere persoonsgegevens wel dienen te worden verwerkt voor</w:t>
      </w:r>
      <w:r w:rsidR="00927FD3">
        <w:rPr>
          <w:rFonts w:cs="Arial"/>
          <w:sz w:val="20"/>
          <w:szCs w:val="20"/>
        </w:rPr>
        <w:t xml:space="preserve"> het verlenen van passende hulp </w:t>
      </w:r>
      <w:r w:rsidRPr="00084D1E">
        <w:rPr>
          <w:rFonts w:cs="Arial"/>
          <w:sz w:val="20"/>
          <w:szCs w:val="20"/>
        </w:rPr>
        <w:t>aan de hulpzoekende, worden deze bijzondere persoonsgegevens uitsluitend verwerkt in overeenstemming met de Wet Bescherming Persoonsgegevens. Dat betekent onder meer dat voor de verwerking van deze persoonsgegevens de uitdrukkelijke en schriftelijke toestemming nodig is van de hulpzoekende. Deze toestemming is niet reeds gegeven bij het invullen en ondertekenen van het intakeformulier.</w:t>
      </w:r>
    </w:p>
    <w:p w14:paraId="19784D13" w14:textId="77777777" w:rsidR="00A2220D" w:rsidRPr="00084D1E" w:rsidRDefault="00A2220D" w:rsidP="00A2220D">
      <w:pPr>
        <w:rPr>
          <w:rFonts w:cs="Arial"/>
          <w:i/>
          <w:sz w:val="20"/>
          <w:szCs w:val="20"/>
        </w:rPr>
      </w:pPr>
    </w:p>
    <w:p w14:paraId="373191AB" w14:textId="77777777" w:rsidR="00A2220D" w:rsidRPr="00084D1E" w:rsidRDefault="00A2220D" w:rsidP="00A2220D">
      <w:pPr>
        <w:rPr>
          <w:rFonts w:cs="Arial"/>
          <w:i/>
          <w:sz w:val="20"/>
          <w:szCs w:val="20"/>
        </w:rPr>
      </w:pPr>
      <w:r w:rsidRPr="00084D1E">
        <w:rPr>
          <w:rFonts w:cs="Arial"/>
          <w:i/>
          <w:sz w:val="20"/>
          <w:szCs w:val="20"/>
        </w:rPr>
        <w:t>Beveiligingsmaatregelen</w:t>
      </w:r>
    </w:p>
    <w:p w14:paraId="03AE16B4" w14:textId="77777777" w:rsidR="00A2220D" w:rsidRPr="00084D1E" w:rsidRDefault="00A2220D" w:rsidP="00A2220D">
      <w:pPr>
        <w:rPr>
          <w:rFonts w:cs="Arial"/>
          <w:i/>
          <w:sz w:val="20"/>
          <w:szCs w:val="20"/>
        </w:rPr>
      </w:pPr>
    </w:p>
    <w:p w14:paraId="48A9B91A" w14:textId="77777777" w:rsidR="00A2220D" w:rsidRPr="00084D1E" w:rsidRDefault="00A2220D" w:rsidP="00A2220D">
      <w:pPr>
        <w:numPr>
          <w:ilvl w:val="0"/>
          <w:numId w:val="2"/>
        </w:numPr>
        <w:rPr>
          <w:rFonts w:cs="Arial"/>
          <w:sz w:val="20"/>
          <w:szCs w:val="20"/>
        </w:rPr>
      </w:pPr>
      <w:r w:rsidRPr="00084D1E">
        <w:rPr>
          <w:rFonts w:cs="Arial"/>
          <w:sz w:val="20"/>
          <w:szCs w:val="20"/>
        </w:rPr>
        <w:t>De Deelnemer legt passende en organisatorische maatregelen ten uitvoer om persoonsgegevens te beveiligen tegen verlies of tegen enige vorm van onrechtmatige verwerking</w:t>
      </w:r>
      <w:r w:rsidRPr="00084D1E">
        <w:rPr>
          <w:rFonts w:cs="Arial"/>
          <w:i/>
          <w:sz w:val="20"/>
          <w:szCs w:val="20"/>
        </w:rPr>
        <w:t xml:space="preserve">. </w:t>
      </w:r>
    </w:p>
    <w:p w14:paraId="322EFFC0" w14:textId="77777777" w:rsidR="00A2220D" w:rsidRPr="00084D1E" w:rsidRDefault="00A2220D" w:rsidP="00A2220D">
      <w:pPr>
        <w:rPr>
          <w:rFonts w:cs="Arial"/>
          <w:sz w:val="20"/>
          <w:szCs w:val="20"/>
          <w:highlight w:val="yellow"/>
        </w:rPr>
      </w:pPr>
    </w:p>
    <w:p w14:paraId="50163267" w14:textId="77777777" w:rsidR="00A2220D" w:rsidRPr="00084D1E" w:rsidRDefault="00A2220D" w:rsidP="00A2220D">
      <w:pPr>
        <w:rPr>
          <w:rFonts w:cs="Arial"/>
          <w:i/>
          <w:sz w:val="20"/>
          <w:szCs w:val="20"/>
        </w:rPr>
      </w:pPr>
      <w:r w:rsidRPr="00084D1E">
        <w:rPr>
          <w:rFonts w:cs="Arial"/>
          <w:i/>
          <w:sz w:val="20"/>
          <w:szCs w:val="20"/>
        </w:rPr>
        <w:t>Geheimhouding</w:t>
      </w:r>
    </w:p>
    <w:p w14:paraId="7E988875" w14:textId="77777777" w:rsidR="00A2220D" w:rsidRPr="00084D1E" w:rsidRDefault="00A2220D" w:rsidP="00A2220D">
      <w:pPr>
        <w:rPr>
          <w:rFonts w:cs="Arial"/>
          <w:i/>
          <w:sz w:val="20"/>
          <w:szCs w:val="20"/>
        </w:rPr>
      </w:pPr>
    </w:p>
    <w:p w14:paraId="3CB7F80D" w14:textId="77777777" w:rsidR="00A2220D" w:rsidRPr="00084D1E" w:rsidRDefault="00A2220D" w:rsidP="00A2220D">
      <w:pPr>
        <w:numPr>
          <w:ilvl w:val="0"/>
          <w:numId w:val="2"/>
        </w:numPr>
        <w:rPr>
          <w:rFonts w:cs="Arial"/>
          <w:sz w:val="20"/>
          <w:szCs w:val="20"/>
        </w:rPr>
      </w:pPr>
      <w:r w:rsidRPr="00084D1E">
        <w:rPr>
          <w:rFonts w:cs="Arial"/>
          <w:sz w:val="20"/>
          <w:szCs w:val="20"/>
        </w:rPr>
        <w:t>Iedere Deelnemer verplicht zich tot geheimhouding van de persoonsgegevens waarvan zij kennis neemt, behoudens voor zover enig wettelijk voorschrift hem tot mededeling verplicht of uit hun taak de noodzaak tot mededeling voortvloeit.</w:t>
      </w:r>
    </w:p>
    <w:p w14:paraId="78B3D4D3" w14:textId="77777777" w:rsidR="00A2220D" w:rsidRPr="00084D1E" w:rsidRDefault="00A2220D" w:rsidP="00A2220D">
      <w:pPr>
        <w:ind w:left="360"/>
        <w:rPr>
          <w:rFonts w:cs="Arial"/>
          <w:sz w:val="20"/>
          <w:szCs w:val="20"/>
        </w:rPr>
      </w:pPr>
    </w:p>
    <w:p w14:paraId="25F89525" w14:textId="77777777" w:rsidR="00A2220D" w:rsidRPr="00084D1E" w:rsidRDefault="00A2220D" w:rsidP="00A2220D">
      <w:pPr>
        <w:rPr>
          <w:rFonts w:cs="Arial"/>
          <w:i/>
          <w:sz w:val="20"/>
          <w:szCs w:val="20"/>
        </w:rPr>
      </w:pPr>
      <w:r w:rsidRPr="00084D1E">
        <w:rPr>
          <w:rFonts w:cs="Arial"/>
          <w:i/>
          <w:sz w:val="20"/>
          <w:szCs w:val="20"/>
        </w:rPr>
        <w:t>Verstrekking van persoonsgegevens aan derden (niet-Deelnemers)</w:t>
      </w:r>
    </w:p>
    <w:p w14:paraId="4C7E74E6" w14:textId="77777777" w:rsidR="00A2220D" w:rsidRPr="00084D1E" w:rsidRDefault="00A2220D" w:rsidP="00A2220D">
      <w:pPr>
        <w:rPr>
          <w:rFonts w:cs="Arial"/>
          <w:i/>
          <w:sz w:val="20"/>
          <w:szCs w:val="20"/>
        </w:rPr>
      </w:pPr>
    </w:p>
    <w:p w14:paraId="2A5767D5" w14:textId="77777777" w:rsidR="00A2220D" w:rsidRPr="00084D1E" w:rsidRDefault="00A2220D" w:rsidP="00A2220D">
      <w:pPr>
        <w:numPr>
          <w:ilvl w:val="0"/>
          <w:numId w:val="2"/>
        </w:numPr>
        <w:rPr>
          <w:rFonts w:cs="Arial"/>
          <w:sz w:val="20"/>
          <w:szCs w:val="20"/>
        </w:rPr>
      </w:pPr>
      <w:r w:rsidRPr="00084D1E">
        <w:rPr>
          <w:rFonts w:cs="Arial"/>
          <w:sz w:val="20"/>
          <w:szCs w:val="20"/>
        </w:rPr>
        <w:t xml:space="preserve">Persoonsgegevens van hulpzoekenden worden niet aan derden verstrekt. Hiervan kan een Deelnemer afwijken, indien de Deelnemer </w:t>
      </w:r>
      <w:r w:rsidR="00C95505">
        <w:rPr>
          <w:rFonts w:cs="Arial"/>
          <w:sz w:val="20"/>
          <w:szCs w:val="20"/>
        </w:rPr>
        <w:t xml:space="preserve">schriftelijke </w:t>
      </w:r>
      <w:r w:rsidRPr="00084D1E">
        <w:rPr>
          <w:rFonts w:cs="Arial"/>
          <w:sz w:val="20"/>
          <w:szCs w:val="20"/>
        </w:rPr>
        <w:t>toestemming heeft van de hulpzoekende om zijn/haar persoonsgegevens aan een bepaalde derde te verstrekken, en/of voor zover dit noodzakelijk is in het belang van:</w:t>
      </w:r>
    </w:p>
    <w:p w14:paraId="76372CC5" w14:textId="77777777" w:rsidR="00A2220D" w:rsidRPr="00084D1E" w:rsidRDefault="00A2220D" w:rsidP="00A2220D">
      <w:pPr>
        <w:ind w:left="786"/>
        <w:rPr>
          <w:rFonts w:cs="Arial"/>
          <w:sz w:val="20"/>
          <w:szCs w:val="20"/>
        </w:rPr>
      </w:pPr>
      <w:r w:rsidRPr="00084D1E">
        <w:rPr>
          <w:rFonts w:cs="Arial"/>
          <w:sz w:val="20"/>
          <w:szCs w:val="20"/>
        </w:rPr>
        <w:t>a. de veiligheid van de staat;</w:t>
      </w:r>
    </w:p>
    <w:p w14:paraId="3DBD6BF7" w14:textId="77777777" w:rsidR="00A2220D" w:rsidRPr="00084D1E" w:rsidRDefault="00A2220D" w:rsidP="00A2220D">
      <w:pPr>
        <w:ind w:left="786"/>
        <w:rPr>
          <w:rFonts w:cs="Arial"/>
          <w:sz w:val="20"/>
          <w:szCs w:val="20"/>
        </w:rPr>
      </w:pPr>
      <w:r w:rsidRPr="00084D1E">
        <w:rPr>
          <w:rFonts w:cs="Arial"/>
          <w:sz w:val="20"/>
          <w:szCs w:val="20"/>
        </w:rPr>
        <w:t>b. de voorkoming, opsporing en vervolging van strafbare feiten;</w:t>
      </w:r>
    </w:p>
    <w:p w14:paraId="26E3B9E0" w14:textId="77777777" w:rsidR="00A2220D" w:rsidRPr="00084D1E" w:rsidRDefault="00A2220D" w:rsidP="00A2220D">
      <w:pPr>
        <w:ind w:left="786"/>
        <w:rPr>
          <w:rFonts w:cs="Arial"/>
          <w:sz w:val="20"/>
          <w:szCs w:val="20"/>
        </w:rPr>
      </w:pPr>
      <w:r w:rsidRPr="00084D1E">
        <w:rPr>
          <w:rFonts w:cs="Arial"/>
          <w:sz w:val="20"/>
          <w:szCs w:val="20"/>
        </w:rPr>
        <w:t>c. gewichtige economische en financiële belangen van de staat en andere openbare lichamen;</w:t>
      </w:r>
    </w:p>
    <w:p w14:paraId="095E835F" w14:textId="77777777" w:rsidR="00A2220D" w:rsidRPr="00084D1E" w:rsidRDefault="00A2220D" w:rsidP="00A2220D">
      <w:pPr>
        <w:ind w:left="786"/>
        <w:rPr>
          <w:rFonts w:cs="Arial"/>
          <w:sz w:val="20"/>
          <w:szCs w:val="20"/>
        </w:rPr>
      </w:pPr>
      <w:r w:rsidRPr="00084D1E">
        <w:rPr>
          <w:rFonts w:cs="Arial"/>
          <w:sz w:val="20"/>
          <w:szCs w:val="20"/>
        </w:rPr>
        <w:t>d. het toezicht op de naleving van wettelijke voorschriften die zijn gesteld ten behoeve van de belangen, bedoeld onder b en c, of</w:t>
      </w:r>
    </w:p>
    <w:p w14:paraId="09E28172" w14:textId="77777777" w:rsidR="00A2220D" w:rsidRPr="00084D1E" w:rsidRDefault="00A2220D" w:rsidP="00A2220D">
      <w:pPr>
        <w:ind w:left="786"/>
        <w:rPr>
          <w:rFonts w:cs="Arial"/>
          <w:sz w:val="20"/>
          <w:szCs w:val="20"/>
        </w:rPr>
      </w:pPr>
      <w:r w:rsidRPr="00084D1E">
        <w:rPr>
          <w:rFonts w:cs="Arial"/>
          <w:sz w:val="20"/>
          <w:szCs w:val="20"/>
        </w:rPr>
        <w:t>e. de bescherming van de hulpzoekende of van de rechten en vrijheden van anderen.</w:t>
      </w:r>
      <w:bookmarkStart w:id="0" w:name="opmerking_1107796"/>
      <w:bookmarkStart w:id="1" w:name="Hoofdstuk7_Artikel44"/>
      <w:bookmarkEnd w:id="0"/>
      <w:bookmarkEnd w:id="1"/>
    </w:p>
    <w:p w14:paraId="518CB327" w14:textId="77777777" w:rsidR="00A2220D" w:rsidRPr="00084D1E" w:rsidRDefault="00A2220D" w:rsidP="00A2220D">
      <w:pPr>
        <w:rPr>
          <w:rFonts w:cs="Arial"/>
          <w:i/>
          <w:sz w:val="20"/>
          <w:szCs w:val="20"/>
        </w:rPr>
      </w:pPr>
    </w:p>
    <w:p w14:paraId="1DC1B69D" w14:textId="77777777" w:rsidR="00A2220D" w:rsidRPr="00084D1E" w:rsidRDefault="00A2220D" w:rsidP="00A2220D">
      <w:pPr>
        <w:rPr>
          <w:rFonts w:cs="Arial"/>
          <w:i/>
          <w:sz w:val="20"/>
          <w:szCs w:val="20"/>
        </w:rPr>
      </w:pPr>
      <w:r w:rsidRPr="00084D1E">
        <w:rPr>
          <w:rFonts w:cs="Arial"/>
          <w:i/>
          <w:sz w:val="20"/>
          <w:szCs w:val="20"/>
        </w:rPr>
        <w:t>Informatieplicht</w:t>
      </w:r>
    </w:p>
    <w:p w14:paraId="2B87578A" w14:textId="77777777" w:rsidR="00A2220D" w:rsidRPr="00084D1E" w:rsidRDefault="00A2220D" w:rsidP="00A2220D">
      <w:pPr>
        <w:rPr>
          <w:rFonts w:cs="Arial"/>
          <w:i/>
          <w:sz w:val="20"/>
          <w:szCs w:val="20"/>
        </w:rPr>
      </w:pPr>
    </w:p>
    <w:p w14:paraId="02360CF2" w14:textId="77777777" w:rsidR="00A2220D" w:rsidRPr="00084D1E" w:rsidRDefault="00A2220D" w:rsidP="00A2220D">
      <w:pPr>
        <w:numPr>
          <w:ilvl w:val="0"/>
          <w:numId w:val="2"/>
        </w:numPr>
        <w:rPr>
          <w:rFonts w:cs="Arial"/>
          <w:sz w:val="20"/>
          <w:szCs w:val="20"/>
        </w:rPr>
      </w:pPr>
      <w:r w:rsidRPr="00084D1E">
        <w:rPr>
          <w:rFonts w:cs="Arial"/>
          <w:sz w:val="20"/>
          <w:szCs w:val="20"/>
        </w:rPr>
        <w:t>Indien een Deelnemer persoonsgegevens verkrijgt van een hulpzoekende, informeert de Deelnemer vóór het moment van de verkrijging de hulpzoekende over zijn identiteit, de doeleinden van de verwerking van de persoonsgegevens, alsmede op welke wijze de persoonsgegevens worden verwerkt.</w:t>
      </w:r>
    </w:p>
    <w:p w14:paraId="6E9B6226" w14:textId="77777777" w:rsidR="00A2220D" w:rsidRPr="00084D1E" w:rsidRDefault="00A2220D" w:rsidP="00A2220D">
      <w:pPr>
        <w:rPr>
          <w:rFonts w:cs="Arial"/>
          <w:sz w:val="20"/>
          <w:szCs w:val="20"/>
        </w:rPr>
      </w:pPr>
    </w:p>
    <w:p w14:paraId="5A113B86" w14:textId="77777777" w:rsidR="00A2220D" w:rsidRPr="00084D1E" w:rsidRDefault="00A2220D" w:rsidP="00A2220D">
      <w:pPr>
        <w:rPr>
          <w:rFonts w:cs="Arial"/>
          <w:i/>
          <w:sz w:val="20"/>
          <w:szCs w:val="20"/>
        </w:rPr>
      </w:pPr>
      <w:r w:rsidRPr="00084D1E">
        <w:rPr>
          <w:rFonts w:cs="Arial"/>
          <w:i/>
          <w:sz w:val="20"/>
          <w:szCs w:val="20"/>
        </w:rPr>
        <w:t>Melding</w:t>
      </w:r>
    </w:p>
    <w:p w14:paraId="62256DDA" w14:textId="77777777" w:rsidR="00A2220D" w:rsidRPr="00084D1E" w:rsidRDefault="00A2220D" w:rsidP="00A2220D">
      <w:pPr>
        <w:ind w:left="720"/>
        <w:rPr>
          <w:rFonts w:cs="Arial"/>
          <w:i/>
          <w:sz w:val="20"/>
          <w:szCs w:val="20"/>
          <w:highlight w:val="yellow"/>
        </w:rPr>
      </w:pPr>
    </w:p>
    <w:p w14:paraId="50F42CCB" w14:textId="77777777" w:rsidR="00A2220D" w:rsidRPr="00084D1E" w:rsidRDefault="00A2220D" w:rsidP="00A2220D">
      <w:pPr>
        <w:numPr>
          <w:ilvl w:val="0"/>
          <w:numId w:val="2"/>
        </w:numPr>
        <w:rPr>
          <w:rFonts w:cs="Arial"/>
          <w:sz w:val="20"/>
          <w:szCs w:val="20"/>
        </w:rPr>
      </w:pPr>
      <w:r w:rsidRPr="00084D1E">
        <w:rPr>
          <w:rFonts w:cs="Arial"/>
          <w:sz w:val="20"/>
          <w:szCs w:val="20"/>
        </w:rPr>
        <w:t xml:space="preserve">De verwerking van persoonsgegevens in een bestand hoeft niet te worden gemeld bij het College Bescherming Persoonsgegevens indien deze gegevensverwerking </w:t>
      </w:r>
      <w:r w:rsidRPr="00084D1E">
        <w:rPr>
          <w:rFonts w:cs="Arial"/>
          <w:b/>
          <w:sz w:val="20"/>
          <w:szCs w:val="20"/>
        </w:rPr>
        <w:t>niet geautomatiseerd</w:t>
      </w:r>
      <w:r w:rsidRPr="00084D1E">
        <w:rPr>
          <w:rFonts w:cs="Arial"/>
          <w:sz w:val="20"/>
          <w:szCs w:val="20"/>
        </w:rPr>
        <w:t xml:space="preserve"> is (oftewel: handmatig), en </w:t>
      </w:r>
    </w:p>
    <w:p w14:paraId="42675777" w14:textId="77777777" w:rsidR="00A2220D" w:rsidRPr="00084D1E" w:rsidRDefault="00A2220D" w:rsidP="00A2220D">
      <w:pPr>
        <w:numPr>
          <w:ilvl w:val="0"/>
          <w:numId w:val="4"/>
        </w:numPr>
        <w:rPr>
          <w:rFonts w:cs="Arial"/>
          <w:sz w:val="20"/>
          <w:szCs w:val="20"/>
        </w:rPr>
      </w:pPr>
      <w:r w:rsidRPr="00084D1E">
        <w:rPr>
          <w:rFonts w:cs="Arial"/>
          <w:sz w:val="20"/>
          <w:szCs w:val="20"/>
        </w:rPr>
        <w:t xml:space="preserve">geen persoonsnummers worden verzameld, en </w:t>
      </w:r>
    </w:p>
    <w:p w14:paraId="11934367" w14:textId="77777777" w:rsidR="00A2220D" w:rsidRPr="00084D1E" w:rsidRDefault="00A2220D" w:rsidP="00A2220D">
      <w:pPr>
        <w:numPr>
          <w:ilvl w:val="0"/>
          <w:numId w:val="4"/>
        </w:numPr>
        <w:rPr>
          <w:rFonts w:cs="Arial"/>
          <w:sz w:val="20"/>
          <w:szCs w:val="20"/>
        </w:rPr>
      </w:pPr>
      <w:r w:rsidRPr="00084D1E">
        <w:rPr>
          <w:rFonts w:cs="Arial"/>
          <w:sz w:val="20"/>
          <w:szCs w:val="20"/>
        </w:rPr>
        <w:t>de Deelnemer niet gericht informatie zal verzamelen zonder de hulpzoekende daarvan op de hoogte te stellen, en</w:t>
      </w:r>
    </w:p>
    <w:p w14:paraId="598D91B8" w14:textId="77777777" w:rsidR="00A2220D" w:rsidRPr="00084D1E" w:rsidRDefault="00A2220D" w:rsidP="00A2220D">
      <w:pPr>
        <w:numPr>
          <w:ilvl w:val="0"/>
          <w:numId w:val="4"/>
        </w:numPr>
        <w:rPr>
          <w:rFonts w:cs="Arial"/>
          <w:sz w:val="20"/>
          <w:szCs w:val="20"/>
        </w:rPr>
      </w:pPr>
      <w:r w:rsidRPr="00084D1E">
        <w:rPr>
          <w:rFonts w:cs="Arial"/>
          <w:sz w:val="20"/>
          <w:szCs w:val="20"/>
        </w:rPr>
        <w:lastRenderedPageBreak/>
        <w:t xml:space="preserve">de Deelnemer niet voornemens is behoeve van derden of andere Deelnemers strafrechtelijke gegevens of gegevens over onrechtmatig of hinderlijk gedrag te verwerken. </w:t>
      </w:r>
    </w:p>
    <w:p w14:paraId="271C2EBD" w14:textId="77777777" w:rsidR="00A2220D" w:rsidRPr="00084D1E" w:rsidRDefault="00A2220D" w:rsidP="00A2220D">
      <w:pPr>
        <w:ind w:left="786"/>
        <w:rPr>
          <w:rFonts w:cs="Arial"/>
          <w:sz w:val="20"/>
          <w:szCs w:val="20"/>
        </w:rPr>
      </w:pPr>
      <w:r w:rsidRPr="00084D1E">
        <w:rPr>
          <w:rFonts w:cs="Arial"/>
          <w:sz w:val="20"/>
          <w:szCs w:val="20"/>
        </w:rPr>
        <w:t>Indien wel aan een of meer van de voorwaarden a t/m c is voldaan, is een voorafgaand onderzoek door het College Bescherming Persoonsgegevens vereist en dient deze gegevensverwerking bovendien te worden gemeld bij het College Bescherming Persoonsgegevens.</w:t>
      </w:r>
    </w:p>
    <w:p w14:paraId="7F39DBE7" w14:textId="77777777" w:rsidR="00A2220D" w:rsidRPr="00084D1E" w:rsidRDefault="00A2220D" w:rsidP="00A2220D">
      <w:pPr>
        <w:ind w:left="786"/>
        <w:rPr>
          <w:rFonts w:cs="Arial"/>
          <w:sz w:val="20"/>
          <w:szCs w:val="20"/>
        </w:rPr>
      </w:pPr>
    </w:p>
    <w:p w14:paraId="69B6258D" w14:textId="77777777" w:rsidR="00A2220D" w:rsidRPr="00084D1E" w:rsidRDefault="00A2220D" w:rsidP="00A2220D">
      <w:pPr>
        <w:numPr>
          <w:ilvl w:val="0"/>
          <w:numId w:val="2"/>
        </w:numPr>
        <w:rPr>
          <w:rFonts w:cs="Arial"/>
          <w:sz w:val="20"/>
          <w:szCs w:val="20"/>
        </w:rPr>
      </w:pPr>
      <w:r w:rsidRPr="00084D1E">
        <w:rPr>
          <w:rFonts w:cs="Arial"/>
          <w:sz w:val="20"/>
          <w:szCs w:val="20"/>
        </w:rPr>
        <w:t xml:space="preserve">Een </w:t>
      </w:r>
      <w:r w:rsidRPr="00084D1E">
        <w:rPr>
          <w:rFonts w:cs="Arial"/>
          <w:b/>
          <w:sz w:val="20"/>
          <w:szCs w:val="20"/>
        </w:rPr>
        <w:t>geheel of gedeeltelijk geautomatiseerde verwerking van persoonsgegevens</w:t>
      </w:r>
      <w:r w:rsidRPr="00084D1E">
        <w:rPr>
          <w:rFonts w:cs="Arial"/>
          <w:sz w:val="20"/>
          <w:szCs w:val="20"/>
        </w:rPr>
        <w:t>, die voor de verwezenlijking van een doeleinde bestemd is, dient te worden gemeld bij het College Bescherming Persoonsgegevens.</w:t>
      </w:r>
    </w:p>
    <w:p w14:paraId="0BCB7D26" w14:textId="77777777" w:rsidR="00A2220D" w:rsidRPr="00084D1E" w:rsidRDefault="00A2220D" w:rsidP="00A2220D">
      <w:pPr>
        <w:rPr>
          <w:rFonts w:cs="Arial"/>
          <w:sz w:val="20"/>
          <w:szCs w:val="20"/>
        </w:rPr>
      </w:pPr>
    </w:p>
    <w:p w14:paraId="188CD600" w14:textId="77777777" w:rsidR="00A2220D" w:rsidRPr="00084D1E" w:rsidRDefault="00A2220D" w:rsidP="00A2220D">
      <w:pPr>
        <w:rPr>
          <w:rFonts w:cs="Arial"/>
          <w:i/>
          <w:sz w:val="20"/>
          <w:szCs w:val="20"/>
        </w:rPr>
      </w:pPr>
      <w:r w:rsidRPr="00084D1E">
        <w:rPr>
          <w:rFonts w:cs="Arial"/>
          <w:i/>
          <w:sz w:val="20"/>
          <w:szCs w:val="20"/>
        </w:rPr>
        <w:t>Wijziging</w:t>
      </w:r>
    </w:p>
    <w:p w14:paraId="6DFA8481" w14:textId="77777777" w:rsidR="00A2220D" w:rsidRPr="00084D1E" w:rsidRDefault="00A2220D" w:rsidP="00A2220D">
      <w:pPr>
        <w:rPr>
          <w:rFonts w:cs="Arial"/>
          <w:i/>
          <w:sz w:val="20"/>
          <w:szCs w:val="20"/>
        </w:rPr>
      </w:pPr>
    </w:p>
    <w:p w14:paraId="3EBA4625" w14:textId="77777777" w:rsidR="00A2220D" w:rsidRPr="00084D1E" w:rsidRDefault="00A2220D" w:rsidP="00A2220D">
      <w:pPr>
        <w:numPr>
          <w:ilvl w:val="0"/>
          <w:numId w:val="2"/>
        </w:numPr>
        <w:rPr>
          <w:rFonts w:cs="Arial"/>
          <w:sz w:val="20"/>
          <w:szCs w:val="20"/>
        </w:rPr>
      </w:pPr>
      <w:r w:rsidRPr="00084D1E">
        <w:rPr>
          <w:rFonts w:cs="Arial"/>
          <w:sz w:val="20"/>
          <w:szCs w:val="20"/>
        </w:rPr>
        <w:t>De deelnemers behouden zich het recht voor om dit Reglement te wijzigen. Wijzigingen van of aanvullingen op dit Reglement worden op de website van de Deelnemer gepubliceerd of anderszins ter kennis gesteld van hulpzoekenden.</w:t>
      </w:r>
    </w:p>
    <w:p w14:paraId="0B21C7E5" w14:textId="77777777" w:rsidR="00A46BA6" w:rsidRPr="00084D1E" w:rsidRDefault="00A46BA6">
      <w:pPr>
        <w:rPr>
          <w:rFonts w:cs="Arial"/>
          <w:sz w:val="20"/>
          <w:szCs w:val="20"/>
        </w:rPr>
      </w:pPr>
    </w:p>
    <w:sectPr w:rsidR="00A46BA6" w:rsidRPr="00084D1E" w:rsidSect="00A46B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15968"/>
    <w:multiLevelType w:val="hybridMultilevel"/>
    <w:tmpl w:val="FF8C5D6C"/>
    <w:lvl w:ilvl="0" w:tplc="7E2248A8">
      <w:start w:val="1"/>
      <w:numFmt w:val="lowerLetter"/>
      <w:lvlText w:val="%1."/>
      <w:lvlJc w:val="left"/>
      <w:pPr>
        <w:ind w:left="720" w:hanging="360"/>
      </w:pPr>
      <w:rPr>
        <w:color w:val="auto"/>
      </w:rPr>
    </w:lvl>
    <w:lvl w:ilvl="1" w:tplc="04130019">
      <w:start w:val="1"/>
      <w:numFmt w:val="lowerLetter"/>
      <w:lvlText w:val="%2."/>
      <w:lvlJc w:val="left"/>
      <w:pPr>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 w15:restartNumberingAfterBreak="0">
    <w:nsid w:val="137A60FC"/>
    <w:multiLevelType w:val="hybridMultilevel"/>
    <w:tmpl w:val="FEDCC358"/>
    <w:lvl w:ilvl="0" w:tplc="04130019">
      <w:start w:val="1"/>
      <w:numFmt w:val="lowerLetter"/>
      <w:lvlText w:val="%1."/>
      <w:lvlJc w:val="left"/>
      <w:pPr>
        <w:ind w:left="1506" w:hanging="360"/>
      </w:pPr>
    </w:lvl>
    <w:lvl w:ilvl="1" w:tplc="04130019" w:tentative="1">
      <w:start w:val="1"/>
      <w:numFmt w:val="lowerLetter"/>
      <w:lvlText w:val="%2."/>
      <w:lvlJc w:val="left"/>
      <w:pPr>
        <w:ind w:left="2226" w:hanging="360"/>
      </w:pPr>
    </w:lvl>
    <w:lvl w:ilvl="2" w:tplc="0413001B" w:tentative="1">
      <w:start w:val="1"/>
      <w:numFmt w:val="lowerRoman"/>
      <w:lvlText w:val="%3."/>
      <w:lvlJc w:val="right"/>
      <w:pPr>
        <w:ind w:left="2946" w:hanging="180"/>
      </w:pPr>
    </w:lvl>
    <w:lvl w:ilvl="3" w:tplc="0413000F" w:tentative="1">
      <w:start w:val="1"/>
      <w:numFmt w:val="decimal"/>
      <w:lvlText w:val="%4."/>
      <w:lvlJc w:val="left"/>
      <w:pPr>
        <w:ind w:left="3666" w:hanging="360"/>
      </w:pPr>
    </w:lvl>
    <w:lvl w:ilvl="4" w:tplc="04130019" w:tentative="1">
      <w:start w:val="1"/>
      <w:numFmt w:val="lowerLetter"/>
      <w:lvlText w:val="%5."/>
      <w:lvlJc w:val="left"/>
      <w:pPr>
        <w:ind w:left="4386" w:hanging="360"/>
      </w:pPr>
    </w:lvl>
    <w:lvl w:ilvl="5" w:tplc="0413001B" w:tentative="1">
      <w:start w:val="1"/>
      <w:numFmt w:val="lowerRoman"/>
      <w:lvlText w:val="%6."/>
      <w:lvlJc w:val="right"/>
      <w:pPr>
        <w:ind w:left="5106" w:hanging="180"/>
      </w:pPr>
    </w:lvl>
    <w:lvl w:ilvl="6" w:tplc="0413000F" w:tentative="1">
      <w:start w:val="1"/>
      <w:numFmt w:val="decimal"/>
      <w:lvlText w:val="%7."/>
      <w:lvlJc w:val="left"/>
      <w:pPr>
        <w:ind w:left="5826" w:hanging="360"/>
      </w:pPr>
    </w:lvl>
    <w:lvl w:ilvl="7" w:tplc="04130019" w:tentative="1">
      <w:start w:val="1"/>
      <w:numFmt w:val="lowerLetter"/>
      <w:lvlText w:val="%8."/>
      <w:lvlJc w:val="left"/>
      <w:pPr>
        <w:ind w:left="6546" w:hanging="360"/>
      </w:pPr>
    </w:lvl>
    <w:lvl w:ilvl="8" w:tplc="0413001B" w:tentative="1">
      <w:start w:val="1"/>
      <w:numFmt w:val="lowerRoman"/>
      <w:lvlText w:val="%9."/>
      <w:lvlJc w:val="right"/>
      <w:pPr>
        <w:ind w:left="7266" w:hanging="180"/>
      </w:pPr>
    </w:lvl>
  </w:abstractNum>
  <w:abstractNum w:abstractNumId="2" w15:restartNumberingAfterBreak="0">
    <w:nsid w:val="1BD61A34"/>
    <w:multiLevelType w:val="hybridMultilevel"/>
    <w:tmpl w:val="3F58A778"/>
    <w:lvl w:ilvl="0" w:tplc="2246280E">
      <w:start w:val="1"/>
      <w:numFmt w:val="decimal"/>
      <w:lvlText w:val="%1."/>
      <w:lvlJc w:val="left"/>
      <w:pPr>
        <w:ind w:left="786" w:hanging="360"/>
      </w:pPr>
      <w:rPr>
        <w:i w:val="0"/>
      </w:r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3" w15:restartNumberingAfterBreak="0">
    <w:nsid w:val="46F57322"/>
    <w:multiLevelType w:val="hybridMultilevel"/>
    <w:tmpl w:val="5FD4B7E2"/>
    <w:lvl w:ilvl="0" w:tplc="3F4EEA0C">
      <w:start w:val="1"/>
      <w:numFmt w:val="bullet"/>
      <w:lvlText w:val="-"/>
      <w:lvlJc w:val="left"/>
      <w:pPr>
        <w:ind w:left="1080" w:hanging="360"/>
      </w:pPr>
      <w:rPr>
        <w:rFonts w:ascii="Arial" w:eastAsia="Times New Roman" w:hAnsi="Arial" w:cs="Aria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20D"/>
    <w:rsid w:val="00000548"/>
    <w:rsid w:val="00013906"/>
    <w:rsid w:val="00021079"/>
    <w:rsid w:val="000264EA"/>
    <w:rsid w:val="000276E5"/>
    <w:rsid w:val="00031904"/>
    <w:rsid w:val="00037AE9"/>
    <w:rsid w:val="000414DD"/>
    <w:rsid w:val="00042B52"/>
    <w:rsid w:val="000471B9"/>
    <w:rsid w:val="00054B5B"/>
    <w:rsid w:val="00082603"/>
    <w:rsid w:val="00082805"/>
    <w:rsid w:val="00084D1E"/>
    <w:rsid w:val="000A7103"/>
    <w:rsid w:val="000E032A"/>
    <w:rsid w:val="000F518B"/>
    <w:rsid w:val="00103BCC"/>
    <w:rsid w:val="0010631E"/>
    <w:rsid w:val="0011706F"/>
    <w:rsid w:val="00120D07"/>
    <w:rsid w:val="00123D1D"/>
    <w:rsid w:val="00135A0B"/>
    <w:rsid w:val="00135EEC"/>
    <w:rsid w:val="001505BA"/>
    <w:rsid w:val="00165883"/>
    <w:rsid w:val="00177EB6"/>
    <w:rsid w:val="00182583"/>
    <w:rsid w:val="00187974"/>
    <w:rsid w:val="00197B30"/>
    <w:rsid w:val="001A008B"/>
    <w:rsid w:val="001A062F"/>
    <w:rsid w:val="001A6563"/>
    <w:rsid w:val="001B173F"/>
    <w:rsid w:val="001C0B74"/>
    <w:rsid w:val="001C2C2D"/>
    <w:rsid w:val="001D541C"/>
    <w:rsid w:val="001D73FB"/>
    <w:rsid w:val="001E4F58"/>
    <w:rsid w:val="001F4FEB"/>
    <w:rsid w:val="001F6B3A"/>
    <w:rsid w:val="00200103"/>
    <w:rsid w:val="00222445"/>
    <w:rsid w:val="002417F6"/>
    <w:rsid w:val="0024315D"/>
    <w:rsid w:val="00251B7B"/>
    <w:rsid w:val="00257EF5"/>
    <w:rsid w:val="00261977"/>
    <w:rsid w:val="00266E87"/>
    <w:rsid w:val="002822E2"/>
    <w:rsid w:val="002850BC"/>
    <w:rsid w:val="00285565"/>
    <w:rsid w:val="002856F7"/>
    <w:rsid w:val="0028606D"/>
    <w:rsid w:val="002B260C"/>
    <w:rsid w:val="002B7A3A"/>
    <w:rsid w:val="002C7647"/>
    <w:rsid w:val="002E388A"/>
    <w:rsid w:val="00311718"/>
    <w:rsid w:val="00353A44"/>
    <w:rsid w:val="0036271B"/>
    <w:rsid w:val="003728B6"/>
    <w:rsid w:val="00396DC7"/>
    <w:rsid w:val="003A78C5"/>
    <w:rsid w:val="003B0145"/>
    <w:rsid w:val="003B34D7"/>
    <w:rsid w:val="003B7BA6"/>
    <w:rsid w:val="003F3223"/>
    <w:rsid w:val="0041417A"/>
    <w:rsid w:val="00424FD7"/>
    <w:rsid w:val="0045125C"/>
    <w:rsid w:val="00460117"/>
    <w:rsid w:val="004762C4"/>
    <w:rsid w:val="004763D4"/>
    <w:rsid w:val="00480AA0"/>
    <w:rsid w:val="00484FD1"/>
    <w:rsid w:val="004A054B"/>
    <w:rsid w:val="004A067C"/>
    <w:rsid w:val="004A2BDF"/>
    <w:rsid w:val="004A51BB"/>
    <w:rsid w:val="004A5D00"/>
    <w:rsid w:val="004B1870"/>
    <w:rsid w:val="004B3B02"/>
    <w:rsid w:val="004C734A"/>
    <w:rsid w:val="004D451E"/>
    <w:rsid w:val="004D454C"/>
    <w:rsid w:val="004E414E"/>
    <w:rsid w:val="004E41F3"/>
    <w:rsid w:val="004F0DF2"/>
    <w:rsid w:val="004F113B"/>
    <w:rsid w:val="0050000A"/>
    <w:rsid w:val="005025D1"/>
    <w:rsid w:val="00505F1E"/>
    <w:rsid w:val="00561818"/>
    <w:rsid w:val="00562BB1"/>
    <w:rsid w:val="005812A8"/>
    <w:rsid w:val="0058166F"/>
    <w:rsid w:val="00581B22"/>
    <w:rsid w:val="005B7672"/>
    <w:rsid w:val="005C394B"/>
    <w:rsid w:val="005C4A7A"/>
    <w:rsid w:val="005C7296"/>
    <w:rsid w:val="005C7FA2"/>
    <w:rsid w:val="005D105D"/>
    <w:rsid w:val="005D7D47"/>
    <w:rsid w:val="005E211A"/>
    <w:rsid w:val="005E4F6F"/>
    <w:rsid w:val="005E729B"/>
    <w:rsid w:val="005F5822"/>
    <w:rsid w:val="00602930"/>
    <w:rsid w:val="006235D0"/>
    <w:rsid w:val="00624730"/>
    <w:rsid w:val="0063441E"/>
    <w:rsid w:val="00635AB1"/>
    <w:rsid w:val="0065329C"/>
    <w:rsid w:val="00667635"/>
    <w:rsid w:val="00686913"/>
    <w:rsid w:val="00692279"/>
    <w:rsid w:val="00692B6B"/>
    <w:rsid w:val="00695CA6"/>
    <w:rsid w:val="0069682E"/>
    <w:rsid w:val="006A1D25"/>
    <w:rsid w:val="006A63EF"/>
    <w:rsid w:val="006B04B6"/>
    <w:rsid w:val="006E7F0D"/>
    <w:rsid w:val="006F083A"/>
    <w:rsid w:val="006F3D56"/>
    <w:rsid w:val="006F40E2"/>
    <w:rsid w:val="00713D62"/>
    <w:rsid w:val="00730593"/>
    <w:rsid w:val="0075543E"/>
    <w:rsid w:val="00772549"/>
    <w:rsid w:val="0077400B"/>
    <w:rsid w:val="007748CB"/>
    <w:rsid w:val="007A5444"/>
    <w:rsid w:val="007C3BA2"/>
    <w:rsid w:val="007C4C69"/>
    <w:rsid w:val="007D017F"/>
    <w:rsid w:val="007D13C3"/>
    <w:rsid w:val="007D53CD"/>
    <w:rsid w:val="007F0641"/>
    <w:rsid w:val="007F3AD4"/>
    <w:rsid w:val="007F3E47"/>
    <w:rsid w:val="007F681B"/>
    <w:rsid w:val="007F6851"/>
    <w:rsid w:val="0080231C"/>
    <w:rsid w:val="00823438"/>
    <w:rsid w:val="00827B5F"/>
    <w:rsid w:val="008337FC"/>
    <w:rsid w:val="00843D95"/>
    <w:rsid w:val="008475AD"/>
    <w:rsid w:val="00851DFC"/>
    <w:rsid w:val="00856A84"/>
    <w:rsid w:val="00861F5F"/>
    <w:rsid w:val="00864DD2"/>
    <w:rsid w:val="0086642D"/>
    <w:rsid w:val="0087390A"/>
    <w:rsid w:val="00873C9B"/>
    <w:rsid w:val="00875071"/>
    <w:rsid w:val="008821ED"/>
    <w:rsid w:val="00890494"/>
    <w:rsid w:val="0089324B"/>
    <w:rsid w:val="008A4E59"/>
    <w:rsid w:val="008C1BE0"/>
    <w:rsid w:val="00900A20"/>
    <w:rsid w:val="0091709B"/>
    <w:rsid w:val="00927FD3"/>
    <w:rsid w:val="00935858"/>
    <w:rsid w:val="009406C3"/>
    <w:rsid w:val="0095025C"/>
    <w:rsid w:val="0096320E"/>
    <w:rsid w:val="009736DD"/>
    <w:rsid w:val="00973D98"/>
    <w:rsid w:val="00975F9F"/>
    <w:rsid w:val="00977974"/>
    <w:rsid w:val="00980757"/>
    <w:rsid w:val="00980C8D"/>
    <w:rsid w:val="009969A4"/>
    <w:rsid w:val="009D1145"/>
    <w:rsid w:val="009D2687"/>
    <w:rsid w:val="009D46A3"/>
    <w:rsid w:val="009E0580"/>
    <w:rsid w:val="009E3C58"/>
    <w:rsid w:val="009F55BB"/>
    <w:rsid w:val="00A14FBD"/>
    <w:rsid w:val="00A2220D"/>
    <w:rsid w:val="00A33316"/>
    <w:rsid w:val="00A36CFB"/>
    <w:rsid w:val="00A46534"/>
    <w:rsid w:val="00A46BA6"/>
    <w:rsid w:val="00A52AFE"/>
    <w:rsid w:val="00A55EB6"/>
    <w:rsid w:val="00A57FFC"/>
    <w:rsid w:val="00A60165"/>
    <w:rsid w:val="00A61009"/>
    <w:rsid w:val="00A807CF"/>
    <w:rsid w:val="00A954F6"/>
    <w:rsid w:val="00AA2A75"/>
    <w:rsid w:val="00AD141B"/>
    <w:rsid w:val="00B161A6"/>
    <w:rsid w:val="00B21C40"/>
    <w:rsid w:val="00B240F2"/>
    <w:rsid w:val="00B31373"/>
    <w:rsid w:val="00B407EE"/>
    <w:rsid w:val="00B42DCF"/>
    <w:rsid w:val="00B4357E"/>
    <w:rsid w:val="00B51596"/>
    <w:rsid w:val="00B62706"/>
    <w:rsid w:val="00B71D9E"/>
    <w:rsid w:val="00B777A3"/>
    <w:rsid w:val="00B829B5"/>
    <w:rsid w:val="00B874D6"/>
    <w:rsid w:val="00B92803"/>
    <w:rsid w:val="00BA041B"/>
    <w:rsid w:val="00BA1999"/>
    <w:rsid w:val="00BA7691"/>
    <w:rsid w:val="00BB2684"/>
    <w:rsid w:val="00BB4CE5"/>
    <w:rsid w:val="00BC06E5"/>
    <w:rsid w:val="00BC3BB7"/>
    <w:rsid w:val="00BC3E0A"/>
    <w:rsid w:val="00BE0C08"/>
    <w:rsid w:val="00BE1CB7"/>
    <w:rsid w:val="00BF0A2A"/>
    <w:rsid w:val="00BF4440"/>
    <w:rsid w:val="00BF5E25"/>
    <w:rsid w:val="00C25010"/>
    <w:rsid w:val="00C47A8B"/>
    <w:rsid w:val="00C6000B"/>
    <w:rsid w:val="00C65633"/>
    <w:rsid w:val="00C66D93"/>
    <w:rsid w:val="00C854AD"/>
    <w:rsid w:val="00C87B4A"/>
    <w:rsid w:val="00C9339A"/>
    <w:rsid w:val="00C95505"/>
    <w:rsid w:val="00CA7E3A"/>
    <w:rsid w:val="00CB151D"/>
    <w:rsid w:val="00CB1B84"/>
    <w:rsid w:val="00CB4E9C"/>
    <w:rsid w:val="00CB7B9C"/>
    <w:rsid w:val="00CC20E1"/>
    <w:rsid w:val="00CE1FDB"/>
    <w:rsid w:val="00CE5B46"/>
    <w:rsid w:val="00CE79E9"/>
    <w:rsid w:val="00CF381B"/>
    <w:rsid w:val="00CF4453"/>
    <w:rsid w:val="00D16CD9"/>
    <w:rsid w:val="00D308CC"/>
    <w:rsid w:val="00D309FC"/>
    <w:rsid w:val="00D37CA7"/>
    <w:rsid w:val="00D44DC5"/>
    <w:rsid w:val="00D502C8"/>
    <w:rsid w:val="00D622F7"/>
    <w:rsid w:val="00D75312"/>
    <w:rsid w:val="00D75C7B"/>
    <w:rsid w:val="00D80F86"/>
    <w:rsid w:val="00DB2663"/>
    <w:rsid w:val="00DB6D6F"/>
    <w:rsid w:val="00DB7BFC"/>
    <w:rsid w:val="00DC7453"/>
    <w:rsid w:val="00DD205D"/>
    <w:rsid w:val="00DD31CA"/>
    <w:rsid w:val="00DE08CE"/>
    <w:rsid w:val="00DE28B0"/>
    <w:rsid w:val="00DE5E95"/>
    <w:rsid w:val="00DF3AE1"/>
    <w:rsid w:val="00E02AA6"/>
    <w:rsid w:val="00E03DB7"/>
    <w:rsid w:val="00E13D6C"/>
    <w:rsid w:val="00E222D1"/>
    <w:rsid w:val="00E665E2"/>
    <w:rsid w:val="00E67B83"/>
    <w:rsid w:val="00E7394B"/>
    <w:rsid w:val="00E76D2E"/>
    <w:rsid w:val="00EA2F1A"/>
    <w:rsid w:val="00EB1AD7"/>
    <w:rsid w:val="00EB290E"/>
    <w:rsid w:val="00EB7DE3"/>
    <w:rsid w:val="00EC0025"/>
    <w:rsid w:val="00EC6C77"/>
    <w:rsid w:val="00ED7FD5"/>
    <w:rsid w:val="00EE595D"/>
    <w:rsid w:val="00EF266E"/>
    <w:rsid w:val="00EF30AF"/>
    <w:rsid w:val="00F072AC"/>
    <w:rsid w:val="00F16AE0"/>
    <w:rsid w:val="00F235DF"/>
    <w:rsid w:val="00F311EA"/>
    <w:rsid w:val="00F3214A"/>
    <w:rsid w:val="00F3315D"/>
    <w:rsid w:val="00F5321D"/>
    <w:rsid w:val="00F62AEB"/>
    <w:rsid w:val="00F65614"/>
    <w:rsid w:val="00F701AF"/>
    <w:rsid w:val="00F73471"/>
    <w:rsid w:val="00F83665"/>
    <w:rsid w:val="00FA1BDC"/>
    <w:rsid w:val="00FB5E09"/>
    <w:rsid w:val="00FC3078"/>
    <w:rsid w:val="00FC6A5A"/>
    <w:rsid w:val="00FD5194"/>
    <w:rsid w:val="00FE0314"/>
    <w:rsid w:val="00FF5818"/>
    <w:rsid w:val="00FF6C89"/>
    <w:rsid w:val="00FF70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3E465"/>
  <w15:docId w15:val="{2E77F80B-30F2-454B-B7AC-BA3B81A67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2220D"/>
    <w:pPr>
      <w:spacing w:after="0" w:line="240" w:lineRule="auto"/>
    </w:pPr>
    <w:rPr>
      <w:rFonts w:ascii="Arial" w:eastAsia="Times New Roman" w:hAnsi="Arial" w:cs="Times New Roman"/>
      <w:sz w:val="16"/>
      <w:szCs w:val="1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64DD2"/>
    <w:pPr>
      <w:spacing w:after="0" w:line="240" w:lineRule="auto"/>
    </w:pPr>
  </w:style>
  <w:style w:type="paragraph" w:styleId="Lijstalinea">
    <w:name w:val="List Paragraph"/>
    <w:basedOn w:val="Standaard"/>
    <w:uiPriority w:val="34"/>
    <w:qFormat/>
    <w:rsid w:val="00A2220D"/>
    <w:pPr>
      <w:ind w:left="708"/>
    </w:pPr>
  </w:style>
  <w:style w:type="paragraph" w:styleId="Ballontekst">
    <w:name w:val="Balloon Text"/>
    <w:basedOn w:val="Standaard"/>
    <w:link w:val="BallontekstChar"/>
    <w:uiPriority w:val="99"/>
    <w:semiHidden/>
    <w:unhideWhenUsed/>
    <w:rsid w:val="00084D1E"/>
    <w:rPr>
      <w:rFonts w:ascii="Tahoma" w:hAnsi="Tahoma" w:cs="Tahoma"/>
    </w:rPr>
  </w:style>
  <w:style w:type="character" w:customStyle="1" w:styleId="BallontekstChar">
    <w:name w:val="Ballontekst Char"/>
    <w:basedOn w:val="Standaardalinea-lettertype"/>
    <w:link w:val="Ballontekst"/>
    <w:uiPriority w:val="99"/>
    <w:semiHidden/>
    <w:rsid w:val="00084D1E"/>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846F38DB848A41A2B63A06FB25D8D3" ma:contentTypeVersion="10" ma:contentTypeDescription="Een nieuw document maken." ma:contentTypeScope="" ma:versionID="fd1297fde38b8e41709b7993c0a0c67a">
  <xsd:schema xmlns:xsd="http://www.w3.org/2001/XMLSchema" xmlns:xs="http://www.w3.org/2001/XMLSchema" xmlns:p="http://schemas.microsoft.com/office/2006/metadata/properties" xmlns:ns3="3b8b5350-f536-459d-8556-60e5330df703" targetNamespace="http://schemas.microsoft.com/office/2006/metadata/properties" ma:root="true" ma:fieldsID="bbd4214785e97b227ba98dd2bfef99ad" ns3:_="">
    <xsd:import namespace="3b8b5350-f536-459d-8556-60e5330df70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8b5350-f536-459d-8556-60e5330df7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602518-0B30-4509-80DE-F2AA6ED0A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8b5350-f536-459d-8556-60e5330df7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77523A-A52C-450A-B32C-5C468976B45A}">
  <ds:schemaRefs>
    <ds:schemaRef ds:uri="http://schemas.microsoft.com/sharepoint/v3/contenttype/forms"/>
  </ds:schemaRefs>
</ds:datastoreItem>
</file>

<file path=customXml/itemProps3.xml><?xml version="1.0" encoding="utf-8"?>
<ds:datastoreItem xmlns:ds="http://schemas.openxmlformats.org/officeDocument/2006/customXml" ds:itemID="{55E5E4C3-4111-42D9-9462-B085A40ABC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1474</Words>
  <Characters>8111</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Joost</dc:creator>
  <cp:lastModifiedBy>eric van den berg</cp:lastModifiedBy>
  <cp:revision>2</cp:revision>
  <cp:lastPrinted>2015-01-23T14:56:00Z</cp:lastPrinted>
  <dcterms:created xsi:type="dcterms:W3CDTF">2020-06-18T11:20:00Z</dcterms:created>
  <dcterms:modified xsi:type="dcterms:W3CDTF">2020-06-18T11:20:00Z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0x010100D4846F38DB848A41A2B63A06FB25D8D3</vt:lpwstr>
  </property>
</Properties>
</file>